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B7" w:rsidRPr="004B244A" w:rsidRDefault="00241DB7" w:rsidP="00B22F10">
      <w:pPr>
        <w:jc w:val="center"/>
        <w:rPr>
          <w:rFonts w:ascii="Times New Roman" w:hAnsi="Times New Roman"/>
          <w:b/>
          <w:sz w:val="27"/>
          <w:szCs w:val="27"/>
          <w:lang w:eastAsia="ar-SA"/>
        </w:rPr>
      </w:pPr>
      <w:r w:rsidRPr="004B244A">
        <w:rPr>
          <w:rFonts w:ascii="Times New Roman" w:hAnsi="Times New Roman"/>
          <w:b/>
          <w:sz w:val="27"/>
          <w:szCs w:val="27"/>
          <w:lang w:eastAsia="ar-SA"/>
        </w:rPr>
        <w:t>Zápis</w:t>
      </w:r>
    </w:p>
    <w:p w:rsidR="004B244A" w:rsidRPr="004B244A" w:rsidRDefault="00241DB7" w:rsidP="004B244A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B244A">
        <w:rPr>
          <w:rFonts w:ascii="Times New Roman" w:hAnsi="Times New Roman"/>
          <w:b/>
          <w:sz w:val="24"/>
          <w:szCs w:val="24"/>
          <w:lang w:eastAsia="ar-SA"/>
        </w:rPr>
        <w:t xml:space="preserve">z vyhodnotenia vyhlásenia 1. kola elektronickej aukcie </w:t>
      </w:r>
    </w:p>
    <w:p w:rsidR="004B244A" w:rsidRPr="004B244A" w:rsidRDefault="00241DB7" w:rsidP="004B244A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B244A">
        <w:rPr>
          <w:rFonts w:ascii="Times New Roman" w:hAnsi="Times New Roman"/>
          <w:b/>
          <w:sz w:val="24"/>
          <w:szCs w:val="24"/>
          <w:lang w:eastAsia="ar-SA"/>
        </w:rPr>
        <w:t xml:space="preserve">k prebytočnému nehnuteľnému majetku štátu </w:t>
      </w:r>
    </w:p>
    <w:p w:rsidR="004B244A" w:rsidRPr="004B244A" w:rsidRDefault="00241DB7" w:rsidP="004B244A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B244A">
        <w:rPr>
          <w:rFonts w:ascii="Times New Roman" w:hAnsi="Times New Roman"/>
          <w:b/>
          <w:sz w:val="24"/>
          <w:szCs w:val="24"/>
          <w:lang w:eastAsia="ar-SA"/>
        </w:rPr>
        <w:t>v správe Ministerstva práce, sociálnych vecí a rodiny Slovenskej republiky</w:t>
      </w:r>
    </w:p>
    <w:p w:rsidR="00241DB7" w:rsidRPr="00380132" w:rsidRDefault="00241DB7" w:rsidP="00380132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80132">
        <w:rPr>
          <w:rFonts w:ascii="Times New Roman" w:hAnsi="Times New Roman"/>
          <w:b/>
          <w:sz w:val="24"/>
          <w:szCs w:val="24"/>
          <w:lang w:eastAsia="ar-SA"/>
        </w:rPr>
        <w:t>konaného dňa 06.03.202</w:t>
      </w:r>
      <w:r w:rsidR="004B244A" w:rsidRPr="00380132">
        <w:rPr>
          <w:rFonts w:ascii="Times New Roman" w:hAnsi="Times New Roman"/>
          <w:b/>
          <w:sz w:val="24"/>
          <w:szCs w:val="24"/>
          <w:lang w:eastAsia="ar-SA"/>
        </w:rPr>
        <w:t>4</w:t>
      </w:r>
    </w:p>
    <w:p w:rsidR="004B244A" w:rsidRPr="00380132" w:rsidRDefault="004B244A" w:rsidP="00380132">
      <w:pPr>
        <w:jc w:val="center"/>
        <w:rPr>
          <w:rFonts w:ascii="Times New Roman" w:hAnsi="Times New Roman"/>
          <w:sz w:val="24"/>
          <w:szCs w:val="24"/>
          <w:lang w:eastAsia="ar-SA"/>
        </w:rPr>
      </w:pPr>
      <w:r w:rsidRPr="00380132">
        <w:rPr>
          <w:rFonts w:ascii="Times New Roman" w:hAnsi="Times New Roman"/>
          <w:sz w:val="24"/>
          <w:szCs w:val="24"/>
          <w:lang w:eastAsia="ar-SA"/>
        </w:rPr>
        <w:t>v sídle Ministerstva práce, sociálnych vecí a  rodiny Slovenskej republiky</w:t>
      </w:r>
    </w:p>
    <w:p w:rsidR="004B244A" w:rsidRPr="004B244A" w:rsidRDefault="004B244A" w:rsidP="004B244A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B244A" w:rsidRPr="00B22F10" w:rsidRDefault="004B244A" w:rsidP="004B244A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B22F10">
        <w:rPr>
          <w:rFonts w:ascii="Times New Roman" w:hAnsi="Times New Roman"/>
          <w:sz w:val="24"/>
          <w:szCs w:val="24"/>
          <w:lang w:eastAsia="ar-SA"/>
        </w:rPr>
        <w:t xml:space="preserve">Komisia na vyhodnotenie cenových ponúk záujemcov o kúpu prebytočného nehnuteľného majetku štátu bola vymenovaná štatutárnym orgánom Ministerstva práce, sociálnych vecí a rodiny Slovenskej republiky (ďalej aj ako „MPSVR SR“) dňa 14.02.2024 podľa </w:t>
      </w:r>
      <w:r w:rsidRPr="00B22F10">
        <w:rPr>
          <w:rFonts w:ascii="Times New Roman" w:hAnsi="Times New Roman"/>
          <w:sz w:val="24"/>
          <w:szCs w:val="24"/>
        </w:rPr>
        <w:t>§ 8aa ods. 4 písm. b) zákona Národnej rady Slovenskej republiky č. 278/1993 Z. z. o správe majetku štátu v znení neskorších predpisov (ďalej aj ako „zákon o správe majetku štátu“)</w:t>
      </w:r>
      <w:r w:rsidRPr="00B22F10">
        <w:rPr>
          <w:rFonts w:ascii="Times New Roman" w:hAnsi="Times New Roman"/>
          <w:sz w:val="24"/>
          <w:szCs w:val="24"/>
          <w:lang w:eastAsia="ar-SA"/>
        </w:rPr>
        <w:t>, a to v zložení:</w:t>
      </w:r>
    </w:p>
    <w:p w:rsidR="004B244A" w:rsidRPr="004D4188" w:rsidRDefault="004B244A" w:rsidP="004B244A">
      <w:pPr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:rsidR="004B244A" w:rsidRPr="00380132" w:rsidRDefault="004B244A" w:rsidP="004B244A">
      <w:pPr>
        <w:jc w:val="both"/>
        <w:rPr>
          <w:rFonts w:ascii="Times New Roman" w:hAnsi="Times New Roman"/>
          <w:i/>
          <w:sz w:val="23"/>
          <w:szCs w:val="23"/>
        </w:rPr>
      </w:pPr>
      <w:r w:rsidRPr="00380132">
        <w:rPr>
          <w:rFonts w:ascii="Times New Roman" w:hAnsi="Times New Roman"/>
          <w:i/>
          <w:sz w:val="23"/>
          <w:szCs w:val="23"/>
        </w:rPr>
        <w:t xml:space="preserve">člen komisie: </w:t>
      </w:r>
      <w:r w:rsidR="00F032BD">
        <w:rPr>
          <w:rFonts w:ascii="Times New Roman" w:hAnsi="Times New Roman"/>
          <w:i/>
          <w:sz w:val="23"/>
          <w:szCs w:val="23"/>
        </w:rPr>
        <w:tab/>
      </w:r>
      <w:r w:rsidRPr="00380132">
        <w:rPr>
          <w:rFonts w:ascii="Times New Roman" w:hAnsi="Times New Roman"/>
          <w:i/>
          <w:sz w:val="23"/>
          <w:szCs w:val="23"/>
        </w:rPr>
        <w:t>JUDr. Roman Oklamčák</w:t>
      </w:r>
    </w:p>
    <w:p w:rsidR="004B244A" w:rsidRPr="00380132" w:rsidRDefault="00F032BD" w:rsidP="004B244A">
      <w:pPr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člen komisie:</w:t>
      </w:r>
      <w:r>
        <w:rPr>
          <w:rFonts w:ascii="Times New Roman" w:hAnsi="Times New Roman"/>
          <w:i/>
          <w:sz w:val="23"/>
          <w:szCs w:val="23"/>
        </w:rPr>
        <w:tab/>
      </w:r>
      <w:r w:rsidR="004B244A" w:rsidRPr="00380132">
        <w:rPr>
          <w:rFonts w:ascii="Times New Roman" w:hAnsi="Times New Roman"/>
          <w:i/>
          <w:sz w:val="23"/>
          <w:szCs w:val="23"/>
        </w:rPr>
        <w:t>Mgr. Vlasta Baníková</w:t>
      </w:r>
    </w:p>
    <w:p w:rsidR="004B244A" w:rsidRPr="00380132" w:rsidRDefault="004B244A" w:rsidP="004B244A">
      <w:pPr>
        <w:jc w:val="both"/>
        <w:rPr>
          <w:rFonts w:ascii="Times New Roman" w:hAnsi="Times New Roman"/>
          <w:i/>
          <w:sz w:val="23"/>
          <w:szCs w:val="23"/>
        </w:rPr>
      </w:pPr>
      <w:r w:rsidRPr="00380132">
        <w:rPr>
          <w:rFonts w:ascii="Times New Roman" w:hAnsi="Times New Roman"/>
          <w:i/>
          <w:sz w:val="23"/>
          <w:szCs w:val="23"/>
        </w:rPr>
        <w:t>člen komisie:</w:t>
      </w:r>
      <w:r w:rsidRPr="00380132">
        <w:rPr>
          <w:rFonts w:ascii="Times New Roman" w:hAnsi="Times New Roman"/>
          <w:i/>
          <w:sz w:val="23"/>
          <w:szCs w:val="23"/>
        </w:rPr>
        <w:tab/>
        <w:t>JUDr. Nikoleta Regendová</w:t>
      </w:r>
    </w:p>
    <w:p w:rsidR="004B244A" w:rsidRPr="00380132" w:rsidRDefault="004B244A" w:rsidP="004B244A">
      <w:pPr>
        <w:jc w:val="both"/>
        <w:rPr>
          <w:rFonts w:ascii="Times New Roman" w:hAnsi="Times New Roman"/>
          <w:i/>
          <w:sz w:val="23"/>
          <w:szCs w:val="23"/>
        </w:rPr>
      </w:pPr>
      <w:r w:rsidRPr="00380132">
        <w:rPr>
          <w:rFonts w:ascii="Times New Roman" w:hAnsi="Times New Roman"/>
          <w:i/>
          <w:sz w:val="23"/>
          <w:szCs w:val="23"/>
        </w:rPr>
        <w:t>člen komisie:</w:t>
      </w:r>
      <w:r w:rsidRPr="00380132">
        <w:rPr>
          <w:rFonts w:ascii="Times New Roman" w:hAnsi="Times New Roman"/>
          <w:i/>
          <w:sz w:val="23"/>
          <w:szCs w:val="23"/>
        </w:rPr>
        <w:tab/>
        <w:t>Mgr. Ádám Madarász</w:t>
      </w:r>
    </w:p>
    <w:p w:rsidR="004B244A" w:rsidRPr="00B22F10" w:rsidRDefault="004B244A" w:rsidP="004B244A">
      <w:pPr>
        <w:jc w:val="both"/>
        <w:rPr>
          <w:rFonts w:ascii="Times New Roman" w:hAnsi="Times New Roman"/>
          <w:i/>
          <w:sz w:val="24"/>
          <w:szCs w:val="24"/>
        </w:rPr>
      </w:pPr>
    </w:p>
    <w:p w:rsidR="004B244A" w:rsidRPr="00B22F10" w:rsidRDefault="004B244A" w:rsidP="004B244A">
      <w:pPr>
        <w:spacing w:before="6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B22F10">
        <w:rPr>
          <w:rFonts w:ascii="Times New Roman" w:hAnsi="Times New Roman"/>
          <w:b/>
          <w:sz w:val="24"/>
          <w:szCs w:val="24"/>
          <w:lang w:eastAsia="ar-SA"/>
        </w:rPr>
        <w:t>Predmet ponuky</w:t>
      </w:r>
    </w:p>
    <w:p w:rsidR="004B244A" w:rsidRPr="00B22F10" w:rsidRDefault="004B244A" w:rsidP="004B244A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1DB7" w:rsidRPr="00B22F10" w:rsidRDefault="004B244A" w:rsidP="004B244A">
      <w:pPr>
        <w:jc w:val="both"/>
        <w:rPr>
          <w:rFonts w:ascii="Times New Roman" w:hAnsi="Times New Roman"/>
          <w:iCs/>
          <w:sz w:val="24"/>
          <w:szCs w:val="24"/>
        </w:rPr>
      </w:pPr>
      <w:r w:rsidRPr="00B22F10">
        <w:rPr>
          <w:rFonts w:ascii="Times New Roman" w:hAnsi="Times New Roman"/>
          <w:iCs/>
          <w:sz w:val="24"/>
          <w:szCs w:val="24"/>
        </w:rPr>
        <w:t xml:space="preserve">MPSVR SR so sídlom na ulici Špitálska 4, 6, 8, 816 43 Bratislava, ponúklo na predaj </w:t>
      </w:r>
      <w:r w:rsidRPr="00B22F10">
        <w:rPr>
          <w:rFonts w:ascii="Times New Roman" w:hAnsi="Times New Roman"/>
          <w:iCs/>
          <w:sz w:val="24"/>
          <w:szCs w:val="24"/>
        </w:rPr>
        <w:br/>
        <w:t>podľa </w:t>
      </w:r>
      <w:r w:rsidRPr="00B22F10">
        <w:rPr>
          <w:rFonts w:ascii="Times New Roman" w:hAnsi="Times New Roman"/>
          <w:sz w:val="24"/>
          <w:szCs w:val="24"/>
        </w:rPr>
        <w:t>§ 8aa zákona o správe majetku štátu</w:t>
      </w:r>
      <w:r w:rsidRPr="00B22F10">
        <w:rPr>
          <w:rFonts w:ascii="Times New Roman" w:hAnsi="Times New Roman"/>
          <w:iCs/>
          <w:sz w:val="24"/>
          <w:szCs w:val="24"/>
        </w:rPr>
        <w:t xml:space="preserve"> </w:t>
      </w:r>
      <w:r w:rsidRPr="00AC6875">
        <w:rPr>
          <w:rFonts w:ascii="Times New Roman" w:hAnsi="Times New Roman"/>
          <w:b/>
          <w:iCs/>
          <w:sz w:val="24"/>
          <w:szCs w:val="24"/>
        </w:rPr>
        <w:t xml:space="preserve">prebytočný </w:t>
      </w:r>
      <w:r w:rsidRPr="00AC6875">
        <w:rPr>
          <w:rFonts w:ascii="Times New Roman" w:hAnsi="Times New Roman"/>
          <w:b/>
          <w:bCs/>
          <w:sz w:val="24"/>
          <w:szCs w:val="24"/>
        </w:rPr>
        <w:t>nehnuteľný majetok</w:t>
      </w:r>
      <w:r w:rsidRPr="00B22F10">
        <w:rPr>
          <w:rFonts w:ascii="Times New Roman" w:hAnsi="Times New Roman"/>
          <w:bCs/>
          <w:sz w:val="24"/>
          <w:szCs w:val="24"/>
        </w:rPr>
        <w:t xml:space="preserve"> </w:t>
      </w:r>
      <w:r w:rsidRPr="00B22F10">
        <w:rPr>
          <w:rFonts w:ascii="Times New Roman" w:hAnsi="Times New Roman"/>
          <w:b/>
          <w:bCs/>
          <w:sz w:val="24"/>
          <w:szCs w:val="24"/>
        </w:rPr>
        <w:t>nachádzajúci sa</w:t>
      </w:r>
      <w:r w:rsidR="00241DB7" w:rsidRPr="00B22F10">
        <w:rPr>
          <w:rFonts w:ascii="Times New Roman" w:hAnsi="Times New Roman"/>
          <w:iCs/>
          <w:sz w:val="24"/>
          <w:szCs w:val="24"/>
        </w:rPr>
        <w:t xml:space="preserve"> </w:t>
      </w:r>
      <w:r w:rsidR="00241DB7" w:rsidRPr="00AC6875">
        <w:rPr>
          <w:rFonts w:ascii="Times New Roman" w:hAnsi="Times New Roman"/>
          <w:b/>
          <w:iCs/>
          <w:sz w:val="24"/>
          <w:szCs w:val="24"/>
        </w:rPr>
        <w:t>na ulici</w:t>
      </w:r>
      <w:r w:rsidR="00241DB7" w:rsidRPr="00B22F10">
        <w:rPr>
          <w:rFonts w:ascii="Times New Roman" w:hAnsi="Times New Roman"/>
          <w:iCs/>
          <w:sz w:val="24"/>
          <w:szCs w:val="24"/>
        </w:rPr>
        <w:t xml:space="preserve"> </w:t>
      </w:r>
      <w:r w:rsidR="004D6479" w:rsidRPr="00B22F10">
        <w:rPr>
          <w:rFonts w:ascii="Times New Roman" w:hAnsi="Times New Roman"/>
          <w:b/>
          <w:iCs/>
          <w:sz w:val="24"/>
          <w:szCs w:val="24"/>
        </w:rPr>
        <w:t>Mariána</w:t>
      </w:r>
      <w:r w:rsidR="00241DB7" w:rsidRPr="00B22F10">
        <w:rPr>
          <w:rFonts w:ascii="Times New Roman" w:hAnsi="Times New Roman"/>
          <w:b/>
          <w:iCs/>
          <w:sz w:val="24"/>
          <w:szCs w:val="24"/>
        </w:rPr>
        <w:t xml:space="preserve"> Blahu 303 v Liptovskom Hrádku</w:t>
      </w:r>
      <w:r w:rsidR="00241DB7" w:rsidRPr="00B22F10">
        <w:rPr>
          <w:rFonts w:ascii="Times New Roman" w:hAnsi="Times New Roman"/>
          <w:iCs/>
          <w:sz w:val="24"/>
          <w:szCs w:val="24"/>
        </w:rPr>
        <w:t>, katastrálne územie Liptovský Hrádok, obec Liptovský Hrádok, okres Liptovský Mikuláš, zapísaný v katastri nehnuteľností na LV č. 1430 vedenom katastrálnym odborom Okresného úradu Liptovský Mikuláš nasledovne:</w:t>
      </w:r>
    </w:p>
    <w:p w:rsidR="00241DB7" w:rsidRPr="00B22F10" w:rsidRDefault="00241DB7" w:rsidP="004B244A">
      <w:pPr>
        <w:tabs>
          <w:tab w:val="left" w:pos="426"/>
          <w:tab w:val="left" w:pos="709"/>
        </w:tabs>
        <w:ind w:left="1134" w:hanging="567"/>
        <w:jc w:val="both"/>
        <w:rPr>
          <w:rFonts w:ascii="Times New Roman" w:hAnsi="Times New Roman"/>
          <w:sz w:val="24"/>
          <w:szCs w:val="24"/>
        </w:rPr>
      </w:pPr>
    </w:p>
    <w:p w:rsidR="00241DB7" w:rsidRPr="00380132" w:rsidRDefault="00241DB7" w:rsidP="004B244A">
      <w:pPr>
        <w:tabs>
          <w:tab w:val="left" w:pos="426"/>
          <w:tab w:val="left" w:pos="709"/>
        </w:tabs>
        <w:ind w:left="425" w:hanging="425"/>
        <w:jc w:val="both"/>
        <w:rPr>
          <w:rFonts w:ascii="Times New Roman" w:hAnsi="Times New Roman"/>
          <w:sz w:val="23"/>
          <w:szCs w:val="23"/>
        </w:rPr>
      </w:pPr>
      <w:r w:rsidRPr="00380132">
        <w:rPr>
          <w:rFonts w:ascii="Times New Roman" w:hAnsi="Times New Roman"/>
          <w:sz w:val="23"/>
          <w:szCs w:val="23"/>
          <w:u w:val="single"/>
        </w:rPr>
        <w:t>Časť A: Majetková podstata</w:t>
      </w:r>
      <w:r w:rsidRPr="00380132">
        <w:rPr>
          <w:rFonts w:ascii="Times New Roman" w:hAnsi="Times New Roman"/>
          <w:sz w:val="23"/>
          <w:szCs w:val="23"/>
        </w:rPr>
        <w:t>:</w:t>
      </w:r>
    </w:p>
    <w:p w:rsidR="00241DB7" w:rsidRPr="00380132" w:rsidRDefault="00241DB7" w:rsidP="004B244A">
      <w:pPr>
        <w:tabs>
          <w:tab w:val="left" w:pos="709"/>
        </w:tabs>
        <w:ind w:left="425" w:hanging="425"/>
        <w:jc w:val="both"/>
        <w:rPr>
          <w:rFonts w:ascii="Times New Roman" w:hAnsi="Times New Roman"/>
          <w:sz w:val="23"/>
          <w:szCs w:val="23"/>
        </w:rPr>
      </w:pPr>
      <w:r w:rsidRPr="00380132">
        <w:rPr>
          <w:rFonts w:ascii="Times New Roman" w:hAnsi="Times New Roman"/>
          <w:sz w:val="23"/>
          <w:szCs w:val="23"/>
        </w:rPr>
        <w:t>parcely registra „C“ evidované na katastrálnej mape</w:t>
      </w:r>
    </w:p>
    <w:p w:rsidR="00241DB7" w:rsidRPr="00380132" w:rsidRDefault="00241DB7" w:rsidP="004B244A">
      <w:pPr>
        <w:tabs>
          <w:tab w:val="left" w:pos="709"/>
        </w:tabs>
        <w:ind w:left="425" w:hanging="425"/>
        <w:jc w:val="both"/>
        <w:rPr>
          <w:rFonts w:ascii="Times New Roman" w:hAnsi="Times New Roman"/>
          <w:sz w:val="23"/>
          <w:szCs w:val="23"/>
        </w:rPr>
      </w:pPr>
      <w:r w:rsidRPr="00380132">
        <w:rPr>
          <w:rFonts w:ascii="Times New Roman" w:hAnsi="Times New Roman"/>
          <w:b/>
          <w:sz w:val="23"/>
          <w:szCs w:val="23"/>
        </w:rPr>
        <w:t xml:space="preserve">Pozemok </w:t>
      </w:r>
      <w:r w:rsidRPr="00380132">
        <w:rPr>
          <w:rFonts w:ascii="Times New Roman" w:hAnsi="Times New Roman"/>
          <w:b/>
          <w:sz w:val="23"/>
          <w:szCs w:val="23"/>
        </w:rPr>
        <w:tab/>
      </w:r>
    </w:p>
    <w:p w:rsidR="00241DB7" w:rsidRPr="00380132" w:rsidRDefault="00FC32D3" w:rsidP="00FC32D3">
      <w:pPr>
        <w:tabs>
          <w:tab w:val="left" w:pos="709"/>
          <w:tab w:val="left" w:pos="2127"/>
          <w:tab w:val="left" w:pos="4962"/>
        </w:tabs>
        <w:ind w:left="425" w:hanging="425"/>
        <w:jc w:val="both"/>
        <w:rPr>
          <w:rFonts w:ascii="Times New Roman" w:hAnsi="Times New Roman"/>
          <w:color w:val="00B050"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parcelné číslo</w:t>
      </w:r>
      <w:r>
        <w:rPr>
          <w:rFonts w:ascii="Times New Roman" w:hAnsi="Times New Roman"/>
          <w:i/>
          <w:sz w:val="23"/>
          <w:szCs w:val="23"/>
        </w:rPr>
        <w:tab/>
      </w:r>
      <w:r w:rsidR="00241DB7" w:rsidRPr="00380132">
        <w:rPr>
          <w:rFonts w:ascii="Times New Roman" w:hAnsi="Times New Roman"/>
          <w:i/>
          <w:sz w:val="23"/>
          <w:szCs w:val="23"/>
        </w:rPr>
        <w:t>Výmera v m</w:t>
      </w:r>
      <w:r w:rsidR="00241DB7" w:rsidRPr="00380132">
        <w:rPr>
          <w:rFonts w:ascii="Times New Roman" w:hAnsi="Times New Roman"/>
          <w:i/>
          <w:sz w:val="23"/>
          <w:szCs w:val="23"/>
          <w:vertAlign w:val="superscript"/>
        </w:rPr>
        <w:t>2</w:t>
      </w:r>
      <w:r>
        <w:rPr>
          <w:rFonts w:ascii="Times New Roman" w:hAnsi="Times New Roman"/>
          <w:i/>
          <w:sz w:val="23"/>
          <w:szCs w:val="23"/>
        </w:rPr>
        <w:tab/>
      </w:r>
      <w:r w:rsidR="00241DB7" w:rsidRPr="00380132">
        <w:rPr>
          <w:rFonts w:ascii="Times New Roman" w:hAnsi="Times New Roman"/>
          <w:i/>
          <w:sz w:val="23"/>
          <w:szCs w:val="23"/>
        </w:rPr>
        <w:t>Druh pozemku</w:t>
      </w:r>
      <w:r w:rsidR="00241DB7" w:rsidRPr="00380132">
        <w:rPr>
          <w:rFonts w:ascii="Times New Roman" w:hAnsi="Times New Roman"/>
          <w:sz w:val="23"/>
          <w:szCs w:val="23"/>
        </w:rPr>
        <w:tab/>
      </w:r>
      <w:r w:rsidR="00241DB7" w:rsidRPr="00380132">
        <w:rPr>
          <w:rFonts w:ascii="Times New Roman" w:hAnsi="Times New Roman"/>
          <w:sz w:val="23"/>
          <w:szCs w:val="23"/>
        </w:rPr>
        <w:tab/>
      </w:r>
      <w:r w:rsidR="00241DB7" w:rsidRPr="00380132">
        <w:rPr>
          <w:rFonts w:ascii="Times New Roman" w:hAnsi="Times New Roman"/>
          <w:sz w:val="23"/>
          <w:szCs w:val="23"/>
        </w:rPr>
        <w:tab/>
      </w:r>
    </w:p>
    <w:p w:rsidR="00241DB7" w:rsidRPr="00380132" w:rsidRDefault="00FC32D3" w:rsidP="00FC32D3">
      <w:pPr>
        <w:tabs>
          <w:tab w:val="left" w:pos="709"/>
          <w:tab w:val="left" w:pos="2127"/>
          <w:tab w:val="left" w:pos="4962"/>
        </w:tabs>
        <w:ind w:left="425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417/1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1084</w:t>
      </w:r>
      <w:r>
        <w:rPr>
          <w:rFonts w:ascii="Times New Roman" w:hAnsi="Times New Roman"/>
          <w:sz w:val="23"/>
          <w:szCs w:val="23"/>
        </w:rPr>
        <w:tab/>
      </w:r>
      <w:r w:rsidR="00241DB7" w:rsidRPr="00380132">
        <w:rPr>
          <w:rFonts w:ascii="Times New Roman" w:hAnsi="Times New Roman"/>
          <w:sz w:val="23"/>
          <w:szCs w:val="23"/>
        </w:rPr>
        <w:t>zastavaná plocha a nádvorie</w:t>
      </w:r>
    </w:p>
    <w:p w:rsidR="00241DB7" w:rsidRPr="00380132" w:rsidRDefault="00241DB7" w:rsidP="004D4188">
      <w:pPr>
        <w:tabs>
          <w:tab w:val="left" w:pos="709"/>
        </w:tabs>
        <w:spacing w:before="120"/>
        <w:ind w:left="425" w:hanging="425"/>
        <w:jc w:val="both"/>
        <w:rPr>
          <w:rFonts w:ascii="Times New Roman" w:hAnsi="Times New Roman"/>
          <w:sz w:val="23"/>
          <w:szCs w:val="23"/>
        </w:rPr>
      </w:pPr>
      <w:r w:rsidRPr="00380132">
        <w:rPr>
          <w:rFonts w:ascii="Times New Roman" w:hAnsi="Times New Roman"/>
          <w:b/>
          <w:sz w:val="23"/>
          <w:szCs w:val="23"/>
        </w:rPr>
        <w:t>Stavba</w:t>
      </w:r>
      <w:r w:rsidRPr="00380132">
        <w:rPr>
          <w:rFonts w:ascii="Times New Roman" w:hAnsi="Times New Roman"/>
          <w:sz w:val="23"/>
          <w:szCs w:val="23"/>
        </w:rPr>
        <w:t xml:space="preserve">  </w:t>
      </w:r>
      <w:r w:rsidRPr="00380132">
        <w:rPr>
          <w:rFonts w:ascii="Times New Roman" w:hAnsi="Times New Roman"/>
          <w:sz w:val="23"/>
          <w:szCs w:val="23"/>
        </w:rPr>
        <w:tab/>
      </w:r>
      <w:r w:rsidRPr="00380132">
        <w:rPr>
          <w:rFonts w:ascii="Times New Roman" w:hAnsi="Times New Roman"/>
          <w:sz w:val="23"/>
          <w:szCs w:val="23"/>
        </w:rPr>
        <w:tab/>
      </w:r>
    </w:p>
    <w:p w:rsidR="00241DB7" w:rsidRPr="00380132" w:rsidRDefault="00241DB7" w:rsidP="00FC32D3">
      <w:pPr>
        <w:tabs>
          <w:tab w:val="left" w:pos="709"/>
          <w:tab w:val="left" w:pos="1560"/>
          <w:tab w:val="left" w:pos="1701"/>
          <w:tab w:val="left" w:pos="4536"/>
        </w:tabs>
        <w:ind w:left="425" w:hanging="425"/>
        <w:jc w:val="both"/>
        <w:rPr>
          <w:rFonts w:ascii="Times New Roman" w:hAnsi="Times New Roman"/>
          <w:sz w:val="23"/>
          <w:szCs w:val="23"/>
        </w:rPr>
      </w:pPr>
      <w:r w:rsidRPr="00380132">
        <w:rPr>
          <w:rFonts w:ascii="Times New Roman" w:hAnsi="Times New Roman"/>
          <w:i/>
          <w:sz w:val="23"/>
          <w:szCs w:val="23"/>
        </w:rPr>
        <w:t>Súpisné číslo</w:t>
      </w:r>
      <w:r w:rsidRPr="00380132">
        <w:rPr>
          <w:rFonts w:ascii="Times New Roman" w:hAnsi="Times New Roman"/>
          <w:i/>
          <w:sz w:val="23"/>
          <w:szCs w:val="23"/>
        </w:rPr>
        <w:tab/>
      </w:r>
      <w:r w:rsidRPr="00380132">
        <w:rPr>
          <w:rFonts w:ascii="Times New Roman" w:hAnsi="Times New Roman"/>
          <w:i/>
          <w:sz w:val="23"/>
          <w:szCs w:val="23"/>
        </w:rPr>
        <w:tab/>
        <w:t xml:space="preserve">Na </w:t>
      </w:r>
      <w:r w:rsidR="00FC32D3" w:rsidRPr="006E6597">
        <w:rPr>
          <w:rFonts w:ascii="Times New Roman" w:hAnsi="Times New Roman"/>
          <w:i/>
          <w:sz w:val="24"/>
          <w:szCs w:val="24"/>
        </w:rPr>
        <w:t>pozemku parcelné číslo</w:t>
      </w:r>
      <w:r w:rsidRPr="00380132">
        <w:rPr>
          <w:rFonts w:ascii="Times New Roman" w:hAnsi="Times New Roman"/>
          <w:i/>
          <w:sz w:val="23"/>
          <w:szCs w:val="23"/>
        </w:rPr>
        <w:tab/>
      </w:r>
      <w:r w:rsidRPr="00380132">
        <w:rPr>
          <w:rFonts w:ascii="Times New Roman" w:hAnsi="Times New Roman"/>
          <w:i/>
          <w:sz w:val="23"/>
          <w:szCs w:val="23"/>
        </w:rPr>
        <w:tab/>
        <w:t>Popis stavby</w:t>
      </w:r>
      <w:r w:rsidRPr="00380132">
        <w:rPr>
          <w:rFonts w:ascii="Times New Roman" w:hAnsi="Times New Roman"/>
          <w:sz w:val="23"/>
          <w:szCs w:val="23"/>
        </w:rPr>
        <w:tab/>
      </w:r>
      <w:r w:rsidRPr="00380132">
        <w:rPr>
          <w:rFonts w:ascii="Times New Roman" w:hAnsi="Times New Roman"/>
          <w:sz w:val="23"/>
          <w:szCs w:val="23"/>
        </w:rPr>
        <w:tab/>
      </w:r>
      <w:r w:rsidRPr="00380132">
        <w:rPr>
          <w:rFonts w:ascii="Times New Roman" w:hAnsi="Times New Roman"/>
          <w:sz w:val="23"/>
          <w:szCs w:val="23"/>
        </w:rPr>
        <w:tab/>
      </w:r>
    </w:p>
    <w:p w:rsidR="00241DB7" w:rsidRPr="00380132" w:rsidRDefault="00FC32D3" w:rsidP="00FC32D3">
      <w:pPr>
        <w:tabs>
          <w:tab w:val="left" w:pos="709"/>
          <w:tab w:val="left" w:pos="1560"/>
          <w:tab w:val="left" w:pos="1701"/>
          <w:tab w:val="left" w:pos="4536"/>
        </w:tabs>
        <w:ind w:left="425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303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417/1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6E6597">
        <w:rPr>
          <w:rFonts w:ascii="Times New Roman" w:hAnsi="Times New Roman"/>
          <w:sz w:val="24"/>
          <w:szCs w:val="24"/>
        </w:rPr>
        <w:t>administratívna budova</w:t>
      </w:r>
    </w:p>
    <w:p w:rsidR="00241DB7" w:rsidRPr="00380132" w:rsidRDefault="00241DB7" w:rsidP="004B244A">
      <w:pPr>
        <w:tabs>
          <w:tab w:val="left" w:pos="709"/>
        </w:tabs>
        <w:ind w:left="425" w:hanging="425"/>
        <w:jc w:val="both"/>
        <w:rPr>
          <w:rFonts w:ascii="Times New Roman" w:hAnsi="Times New Roman"/>
          <w:sz w:val="23"/>
          <w:szCs w:val="23"/>
        </w:rPr>
      </w:pPr>
      <w:r w:rsidRPr="00380132">
        <w:rPr>
          <w:rFonts w:ascii="Times New Roman" w:hAnsi="Times New Roman"/>
          <w:sz w:val="23"/>
          <w:szCs w:val="23"/>
        </w:rPr>
        <w:tab/>
      </w:r>
    </w:p>
    <w:p w:rsidR="00241DB7" w:rsidRPr="00380132" w:rsidRDefault="00241DB7" w:rsidP="004B244A">
      <w:pPr>
        <w:tabs>
          <w:tab w:val="left" w:pos="426"/>
          <w:tab w:val="left" w:pos="709"/>
        </w:tabs>
        <w:ind w:left="425" w:hanging="425"/>
        <w:jc w:val="both"/>
        <w:rPr>
          <w:rFonts w:ascii="Times New Roman" w:hAnsi="Times New Roman"/>
          <w:sz w:val="23"/>
          <w:szCs w:val="23"/>
          <w:u w:val="single"/>
        </w:rPr>
      </w:pPr>
      <w:r w:rsidRPr="00380132">
        <w:rPr>
          <w:rFonts w:ascii="Times New Roman" w:hAnsi="Times New Roman"/>
          <w:sz w:val="23"/>
          <w:szCs w:val="23"/>
          <w:u w:val="single"/>
        </w:rPr>
        <w:t>Časť B: Vlastníci a iné oprávnené osoby</w:t>
      </w:r>
      <w:r w:rsidRPr="00380132">
        <w:rPr>
          <w:rFonts w:ascii="Times New Roman" w:hAnsi="Times New Roman"/>
          <w:sz w:val="23"/>
          <w:szCs w:val="23"/>
        </w:rPr>
        <w:t>:</w:t>
      </w:r>
    </w:p>
    <w:p w:rsidR="00241DB7" w:rsidRPr="00380132" w:rsidRDefault="00241DB7" w:rsidP="004B244A">
      <w:pPr>
        <w:tabs>
          <w:tab w:val="left" w:pos="426"/>
          <w:tab w:val="left" w:pos="709"/>
        </w:tabs>
        <w:ind w:left="425" w:hanging="425"/>
        <w:jc w:val="both"/>
        <w:rPr>
          <w:rFonts w:ascii="Times New Roman" w:hAnsi="Times New Roman"/>
          <w:sz w:val="23"/>
          <w:szCs w:val="23"/>
        </w:rPr>
      </w:pPr>
      <w:r w:rsidRPr="00380132">
        <w:rPr>
          <w:rFonts w:ascii="Times New Roman" w:hAnsi="Times New Roman"/>
          <w:sz w:val="23"/>
          <w:szCs w:val="23"/>
        </w:rPr>
        <w:t xml:space="preserve">Účastník právneho vzťahu: </w:t>
      </w:r>
      <w:r w:rsidR="00FE054D" w:rsidRPr="00380132">
        <w:rPr>
          <w:rFonts w:ascii="Times New Roman" w:hAnsi="Times New Roman"/>
          <w:sz w:val="23"/>
          <w:szCs w:val="23"/>
        </w:rPr>
        <w:tab/>
      </w:r>
      <w:r w:rsidRPr="00380132">
        <w:rPr>
          <w:rFonts w:ascii="Times New Roman" w:hAnsi="Times New Roman"/>
          <w:sz w:val="23"/>
          <w:szCs w:val="23"/>
        </w:rPr>
        <w:t>Vlastník</w:t>
      </w:r>
    </w:p>
    <w:p w:rsidR="00241DB7" w:rsidRPr="00380132" w:rsidRDefault="004D6479" w:rsidP="004D6479">
      <w:pPr>
        <w:tabs>
          <w:tab w:val="left" w:pos="426"/>
          <w:tab w:val="left" w:pos="709"/>
          <w:tab w:val="left" w:pos="4253"/>
        </w:tabs>
        <w:ind w:left="425" w:hanging="425"/>
        <w:jc w:val="both"/>
        <w:rPr>
          <w:rFonts w:ascii="Times New Roman" w:hAnsi="Times New Roman"/>
          <w:sz w:val="23"/>
          <w:szCs w:val="23"/>
        </w:rPr>
      </w:pPr>
      <w:r w:rsidRPr="00380132">
        <w:rPr>
          <w:rFonts w:ascii="Times New Roman" w:hAnsi="Times New Roman"/>
          <w:sz w:val="23"/>
          <w:szCs w:val="23"/>
        </w:rPr>
        <w:t>1.</w:t>
      </w:r>
      <w:r w:rsidRPr="00380132">
        <w:rPr>
          <w:rFonts w:ascii="Times New Roman" w:hAnsi="Times New Roman"/>
          <w:sz w:val="23"/>
          <w:szCs w:val="23"/>
        </w:rPr>
        <w:tab/>
      </w:r>
      <w:r w:rsidRPr="00380132">
        <w:rPr>
          <w:rFonts w:ascii="Times New Roman" w:hAnsi="Times New Roman"/>
          <w:sz w:val="23"/>
          <w:szCs w:val="23"/>
        </w:rPr>
        <w:tab/>
        <w:t xml:space="preserve">Slovenská republika </w:t>
      </w:r>
      <w:r w:rsidRPr="00380132">
        <w:rPr>
          <w:rFonts w:ascii="Times New Roman" w:hAnsi="Times New Roman"/>
          <w:sz w:val="23"/>
          <w:szCs w:val="23"/>
        </w:rPr>
        <w:tab/>
        <w:t>Spoluvlastnícky podiel 1/1</w:t>
      </w:r>
      <w:r w:rsidRPr="00380132">
        <w:rPr>
          <w:rFonts w:ascii="Times New Roman" w:hAnsi="Times New Roman"/>
          <w:sz w:val="23"/>
          <w:szCs w:val="23"/>
        </w:rPr>
        <w:tab/>
      </w:r>
    </w:p>
    <w:p w:rsidR="00241DB7" w:rsidRPr="00380132" w:rsidRDefault="00241DB7" w:rsidP="004B244A">
      <w:pPr>
        <w:pStyle w:val="Odsekzoznamu"/>
        <w:tabs>
          <w:tab w:val="left" w:pos="709"/>
        </w:tabs>
        <w:ind w:left="425" w:hanging="425"/>
        <w:jc w:val="both"/>
        <w:rPr>
          <w:rFonts w:ascii="Times New Roman" w:hAnsi="Times New Roman"/>
          <w:sz w:val="23"/>
          <w:szCs w:val="23"/>
        </w:rPr>
      </w:pPr>
      <w:r w:rsidRPr="00380132">
        <w:rPr>
          <w:rFonts w:ascii="Times New Roman" w:hAnsi="Times New Roman"/>
          <w:sz w:val="23"/>
          <w:szCs w:val="23"/>
        </w:rPr>
        <w:tab/>
      </w:r>
      <w:r w:rsidR="00FE054D" w:rsidRPr="00380132">
        <w:rPr>
          <w:rFonts w:ascii="Times New Roman" w:hAnsi="Times New Roman"/>
          <w:sz w:val="23"/>
          <w:szCs w:val="23"/>
        </w:rPr>
        <w:tab/>
      </w:r>
      <w:r w:rsidR="00FE054D" w:rsidRPr="00380132">
        <w:rPr>
          <w:rFonts w:ascii="Times New Roman" w:hAnsi="Times New Roman"/>
          <w:sz w:val="23"/>
          <w:szCs w:val="23"/>
        </w:rPr>
        <w:tab/>
      </w:r>
      <w:r w:rsidR="00FE054D" w:rsidRPr="00380132">
        <w:rPr>
          <w:rFonts w:ascii="Times New Roman" w:hAnsi="Times New Roman"/>
          <w:sz w:val="23"/>
          <w:szCs w:val="23"/>
        </w:rPr>
        <w:tab/>
      </w:r>
      <w:r w:rsidR="00FE054D" w:rsidRPr="00380132">
        <w:rPr>
          <w:rFonts w:ascii="Times New Roman" w:hAnsi="Times New Roman"/>
          <w:sz w:val="23"/>
          <w:szCs w:val="23"/>
        </w:rPr>
        <w:tab/>
      </w:r>
      <w:r w:rsidR="00FE054D" w:rsidRPr="00380132">
        <w:rPr>
          <w:rFonts w:ascii="Times New Roman" w:hAnsi="Times New Roman"/>
          <w:sz w:val="23"/>
          <w:szCs w:val="23"/>
        </w:rPr>
        <w:tab/>
      </w:r>
      <w:r w:rsidR="00FE054D" w:rsidRPr="00380132">
        <w:rPr>
          <w:rFonts w:ascii="Times New Roman" w:hAnsi="Times New Roman"/>
          <w:sz w:val="23"/>
          <w:szCs w:val="23"/>
        </w:rPr>
        <w:tab/>
      </w:r>
    </w:p>
    <w:p w:rsidR="00241DB7" w:rsidRPr="00380132" w:rsidRDefault="00241DB7" w:rsidP="004B244A">
      <w:pPr>
        <w:tabs>
          <w:tab w:val="left" w:pos="709"/>
        </w:tabs>
        <w:ind w:left="425" w:hanging="425"/>
        <w:jc w:val="both"/>
        <w:rPr>
          <w:rFonts w:ascii="Times New Roman" w:hAnsi="Times New Roman"/>
          <w:sz w:val="23"/>
          <w:szCs w:val="23"/>
        </w:rPr>
      </w:pPr>
      <w:r w:rsidRPr="00380132">
        <w:rPr>
          <w:rFonts w:ascii="Times New Roman" w:hAnsi="Times New Roman"/>
          <w:sz w:val="23"/>
          <w:szCs w:val="23"/>
        </w:rPr>
        <w:t xml:space="preserve">Účastník právneho vzťahu: </w:t>
      </w:r>
      <w:r w:rsidR="00FE054D" w:rsidRPr="00380132">
        <w:rPr>
          <w:rFonts w:ascii="Times New Roman" w:hAnsi="Times New Roman"/>
          <w:sz w:val="23"/>
          <w:szCs w:val="23"/>
        </w:rPr>
        <w:tab/>
      </w:r>
      <w:r w:rsidRPr="00380132">
        <w:rPr>
          <w:rFonts w:ascii="Times New Roman" w:hAnsi="Times New Roman"/>
          <w:sz w:val="23"/>
          <w:szCs w:val="23"/>
        </w:rPr>
        <w:t>Správca</w:t>
      </w:r>
    </w:p>
    <w:p w:rsidR="00303394" w:rsidRPr="00380132" w:rsidRDefault="00241DB7" w:rsidP="004B244A">
      <w:pPr>
        <w:tabs>
          <w:tab w:val="left" w:pos="426"/>
        </w:tabs>
        <w:ind w:left="425" w:hanging="425"/>
        <w:jc w:val="both"/>
        <w:rPr>
          <w:rFonts w:ascii="Times New Roman" w:hAnsi="Times New Roman"/>
          <w:sz w:val="23"/>
          <w:szCs w:val="23"/>
        </w:rPr>
      </w:pPr>
      <w:r w:rsidRPr="00380132">
        <w:rPr>
          <w:rFonts w:ascii="Times New Roman" w:hAnsi="Times New Roman"/>
          <w:sz w:val="23"/>
          <w:szCs w:val="23"/>
        </w:rPr>
        <w:t xml:space="preserve">2. </w:t>
      </w:r>
      <w:r w:rsidRPr="00380132">
        <w:rPr>
          <w:rFonts w:ascii="Times New Roman" w:hAnsi="Times New Roman"/>
          <w:sz w:val="23"/>
          <w:szCs w:val="23"/>
        </w:rPr>
        <w:tab/>
        <w:t>Ministerstvo práce, sociálnych vecí a rodiny Slo</w:t>
      </w:r>
      <w:r w:rsidR="00FE054D" w:rsidRPr="00380132">
        <w:rPr>
          <w:rFonts w:ascii="Times New Roman" w:hAnsi="Times New Roman"/>
          <w:sz w:val="23"/>
          <w:szCs w:val="23"/>
        </w:rPr>
        <w:t xml:space="preserve">venskej republiky, </w:t>
      </w:r>
    </w:p>
    <w:p w:rsidR="00241DB7" w:rsidRPr="00B22F10" w:rsidRDefault="00303394" w:rsidP="004D6479">
      <w:pPr>
        <w:tabs>
          <w:tab w:val="left" w:pos="426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80132">
        <w:rPr>
          <w:rFonts w:ascii="Times New Roman" w:hAnsi="Times New Roman"/>
          <w:sz w:val="23"/>
          <w:szCs w:val="23"/>
        </w:rPr>
        <w:tab/>
      </w:r>
      <w:r w:rsidR="00FE054D" w:rsidRPr="00380132">
        <w:rPr>
          <w:rFonts w:ascii="Times New Roman" w:hAnsi="Times New Roman"/>
          <w:sz w:val="23"/>
          <w:szCs w:val="23"/>
        </w:rPr>
        <w:t>Špitálska 4, </w:t>
      </w:r>
      <w:r w:rsidR="00241DB7" w:rsidRPr="00380132">
        <w:rPr>
          <w:rFonts w:ascii="Times New Roman" w:hAnsi="Times New Roman"/>
          <w:sz w:val="23"/>
          <w:szCs w:val="23"/>
        </w:rPr>
        <w:t>6,</w:t>
      </w:r>
      <w:r w:rsidR="00FE054D" w:rsidRPr="00380132">
        <w:rPr>
          <w:rFonts w:ascii="Times New Roman" w:hAnsi="Times New Roman"/>
          <w:sz w:val="23"/>
          <w:szCs w:val="23"/>
        </w:rPr>
        <w:t> </w:t>
      </w:r>
      <w:r w:rsidR="00241DB7" w:rsidRPr="00380132">
        <w:rPr>
          <w:rFonts w:ascii="Times New Roman" w:hAnsi="Times New Roman"/>
          <w:sz w:val="23"/>
          <w:szCs w:val="23"/>
        </w:rPr>
        <w:t>8, Bratislava, PSČ 816 43, Slovenská republika, IČO: 00 681 156</w:t>
      </w:r>
      <w:r w:rsidR="00241DB7" w:rsidRPr="00380132">
        <w:rPr>
          <w:rFonts w:ascii="Times New Roman" w:hAnsi="Times New Roman"/>
          <w:sz w:val="23"/>
          <w:szCs w:val="23"/>
        </w:rPr>
        <w:tab/>
      </w:r>
      <w:r w:rsidR="00241DB7" w:rsidRPr="00B22F10">
        <w:rPr>
          <w:rFonts w:ascii="Times New Roman" w:hAnsi="Times New Roman"/>
          <w:sz w:val="24"/>
          <w:szCs w:val="24"/>
        </w:rPr>
        <w:tab/>
      </w:r>
    </w:p>
    <w:p w:rsidR="00241DB7" w:rsidRPr="00B22F10" w:rsidRDefault="00241DB7" w:rsidP="004B244A">
      <w:pPr>
        <w:jc w:val="both"/>
        <w:rPr>
          <w:rFonts w:ascii="Times New Roman" w:hAnsi="Times New Roman"/>
          <w:i/>
          <w:sz w:val="24"/>
          <w:szCs w:val="24"/>
        </w:rPr>
      </w:pPr>
      <w:r w:rsidRPr="00B22F10">
        <w:rPr>
          <w:rFonts w:ascii="Times New Roman" w:hAnsi="Times New Roman"/>
          <w:b/>
          <w:bCs/>
          <w:i/>
          <w:iCs/>
          <w:sz w:val="24"/>
          <w:szCs w:val="24"/>
        </w:rPr>
        <w:t xml:space="preserve">Minimálna požadovaná kúpna cena (primeraná cena) </w:t>
      </w:r>
      <w:r w:rsidRPr="00B22F10">
        <w:rPr>
          <w:rFonts w:ascii="Times New Roman" w:hAnsi="Times New Roman"/>
          <w:bCs/>
          <w:i/>
          <w:iCs/>
          <w:sz w:val="24"/>
          <w:szCs w:val="24"/>
        </w:rPr>
        <w:t xml:space="preserve">bola stanovená na základe </w:t>
      </w:r>
      <w:r w:rsidR="00303394" w:rsidRPr="00B22F10">
        <w:rPr>
          <w:rFonts w:ascii="Times New Roman" w:hAnsi="Times New Roman"/>
          <w:bCs/>
          <w:i/>
          <w:iCs/>
          <w:sz w:val="24"/>
          <w:szCs w:val="24"/>
        </w:rPr>
        <w:t>Z</w:t>
      </w:r>
      <w:r w:rsidRPr="00B22F10">
        <w:rPr>
          <w:rFonts w:ascii="Times New Roman" w:hAnsi="Times New Roman"/>
          <w:bCs/>
          <w:i/>
          <w:iCs/>
          <w:sz w:val="24"/>
          <w:szCs w:val="24"/>
        </w:rPr>
        <w:t xml:space="preserve">naleckého posudku </w:t>
      </w:r>
      <w:r w:rsidR="00303394" w:rsidRPr="00B22F10">
        <w:rPr>
          <w:rFonts w:ascii="Times New Roman" w:hAnsi="Times New Roman"/>
          <w:bCs/>
          <w:i/>
          <w:iCs/>
          <w:sz w:val="24"/>
          <w:szCs w:val="24"/>
        </w:rPr>
        <w:t xml:space="preserve">číslo 162/2023 zo dňa 19.11.2023 </w:t>
      </w:r>
      <w:r w:rsidRPr="00B22F10">
        <w:rPr>
          <w:rFonts w:ascii="Times New Roman" w:hAnsi="Times New Roman"/>
          <w:i/>
          <w:sz w:val="24"/>
          <w:szCs w:val="24"/>
        </w:rPr>
        <w:t>vo výške</w:t>
      </w:r>
      <w:r w:rsidRPr="00B22F1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03394" w:rsidRPr="00B22F10">
        <w:rPr>
          <w:rFonts w:ascii="Times New Roman" w:hAnsi="Times New Roman"/>
          <w:i/>
          <w:sz w:val="24"/>
          <w:szCs w:val="24"/>
        </w:rPr>
        <w:t>133</w:t>
      </w:r>
      <w:r w:rsidRPr="00B22F10">
        <w:rPr>
          <w:rFonts w:ascii="Times New Roman" w:hAnsi="Times New Roman"/>
          <w:i/>
          <w:sz w:val="24"/>
          <w:szCs w:val="24"/>
        </w:rPr>
        <w:t xml:space="preserve"> 000,</w:t>
      </w:r>
      <w:r w:rsidR="00303394" w:rsidRPr="00B22F10">
        <w:rPr>
          <w:rFonts w:ascii="Times New Roman" w:hAnsi="Times New Roman"/>
          <w:i/>
          <w:sz w:val="24"/>
          <w:szCs w:val="24"/>
        </w:rPr>
        <w:t>-</w:t>
      </w:r>
      <w:r w:rsidRPr="00B22F10">
        <w:rPr>
          <w:rFonts w:ascii="Times New Roman" w:hAnsi="Times New Roman"/>
          <w:i/>
          <w:sz w:val="24"/>
          <w:szCs w:val="24"/>
        </w:rPr>
        <w:t xml:space="preserve"> EUR.</w:t>
      </w:r>
    </w:p>
    <w:p w:rsidR="004D4188" w:rsidRDefault="004D4188" w:rsidP="00380132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241DB7" w:rsidRPr="00B22F10" w:rsidRDefault="00241DB7" w:rsidP="00380132">
      <w:pPr>
        <w:jc w:val="both"/>
        <w:rPr>
          <w:rFonts w:ascii="Times New Roman" w:hAnsi="Times New Roman"/>
          <w:iCs/>
          <w:sz w:val="24"/>
          <w:szCs w:val="24"/>
        </w:rPr>
      </w:pPr>
      <w:r w:rsidRPr="00B22F10">
        <w:rPr>
          <w:rFonts w:ascii="Times New Roman" w:hAnsi="Times New Roman"/>
          <w:b/>
          <w:iCs/>
          <w:sz w:val="24"/>
          <w:szCs w:val="24"/>
        </w:rPr>
        <w:t>Kritérium výberu záujemcu</w:t>
      </w:r>
      <w:r w:rsidRPr="00B22F10">
        <w:rPr>
          <w:rFonts w:ascii="Times New Roman" w:hAnsi="Times New Roman"/>
          <w:iCs/>
          <w:sz w:val="24"/>
          <w:szCs w:val="24"/>
        </w:rPr>
        <w:t xml:space="preserve">, s ktorým pri splnení určených podmienok bude uzatvorená </w:t>
      </w:r>
      <w:r w:rsidRPr="00B22F10">
        <w:rPr>
          <w:rFonts w:ascii="Times New Roman" w:hAnsi="Times New Roman"/>
          <w:iCs/>
          <w:sz w:val="24"/>
          <w:szCs w:val="24"/>
        </w:rPr>
        <w:lastRenderedPageBreak/>
        <w:t>kúpna zmluva v súlade so zákonom o správe majetku štátu, bola najvyššia ponúknutá cena za kúpu predmetného nehnuteľného majetku.</w:t>
      </w:r>
    </w:p>
    <w:p w:rsidR="00380132" w:rsidRDefault="00380132" w:rsidP="00380132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80132" w:rsidRDefault="00380132" w:rsidP="00380132">
      <w:pPr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Vyhlásenie 1. kola elektronickej aukcie</w:t>
      </w:r>
    </w:p>
    <w:p w:rsidR="00241DB7" w:rsidRPr="00B22F10" w:rsidRDefault="00241DB7" w:rsidP="00380132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1DB7" w:rsidRDefault="00241DB7" w:rsidP="0038013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B22F10">
        <w:rPr>
          <w:rFonts w:ascii="Times New Roman" w:hAnsi="Times New Roman"/>
          <w:sz w:val="24"/>
          <w:szCs w:val="24"/>
          <w:lang w:eastAsia="ar-SA"/>
        </w:rPr>
        <w:t>V súlade s </w:t>
      </w:r>
      <w:r w:rsidRPr="00B22F10">
        <w:rPr>
          <w:rFonts w:ascii="Times New Roman" w:hAnsi="Times New Roman"/>
          <w:sz w:val="24"/>
          <w:szCs w:val="24"/>
        </w:rPr>
        <w:t xml:space="preserve">§ 8aa zákona o správe majetku štátu </w:t>
      </w:r>
      <w:r w:rsidRPr="00B22F10">
        <w:rPr>
          <w:rFonts w:ascii="Times New Roman" w:hAnsi="Times New Roman"/>
          <w:sz w:val="24"/>
          <w:szCs w:val="24"/>
          <w:lang w:eastAsia="ar-SA"/>
        </w:rPr>
        <w:t>bola dňa 1</w:t>
      </w:r>
      <w:r w:rsidR="00F97D2D" w:rsidRPr="00B22F10">
        <w:rPr>
          <w:rFonts w:ascii="Times New Roman" w:hAnsi="Times New Roman"/>
          <w:sz w:val="24"/>
          <w:szCs w:val="24"/>
          <w:lang w:eastAsia="ar-SA"/>
        </w:rPr>
        <w:t>5</w:t>
      </w:r>
      <w:r w:rsidRPr="00B22F10">
        <w:rPr>
          <w:rFonts w:ascii="Times New Roman" w:hAnsi="Times New Roman"/>
          <w:sz w:val="24"/>
          <w:szCs w:val="24"/>
          <w:lang w:eastAsia="ar-SA"/>
        </w:rPr>
        <w:t>.0</w:t>
      </w:r>
      <w:r w:rsidR="00F97D2D" w:rsidRPr="00B22F10">
        <w:rPr>
          <w:rFonts w:ascii="Times New Roman" w:hAnsi="Times New Roman"/>
          <w:sz w:val="24"/>
          <w:szCs w:val="24"/>
          <w:lang w:eastAsia="ar-SA"/>
        </w:rPr>
        <w:t>1.2024</w:t>
      </w:r>
      <w:r w:rsidRPr="00B22F10">
        <w:rPr>
          <w:rFonts w:ascii="Times New Roman" w:hAnsi="Times New Roman"/>
          <w:sz w:val="24"/>
          <w:szCs w:val="24"/>
          <w:lang w:eastAsia="ar-SA"/>
        </w:rPr>
        <w:t xml:space="preserve"> v Registri ponúkaného majetku štátu na stránke www.ropk.sk vedenej Ministerstvom financií Slovenskej republiky (ďalej len „register“) zverejnená ponuka na predkladanie cenových ponúk na nadobudnutie (kúpu) </w:t>
      </w:r>
      <w:r w:rsidR="00B22F10">
        <w:rPr>
          <w:rFonts w:ascii="Times New Roman" w:hAnsi="Times New Roman"/>
          <w:sz w:val="24"/>
          <w:szCs w:val="24"/>
          <w:lang w:eastAsia="ar-SA"/>
        </w:rPr>
        <w:t>predmetného</w:t>
      </w:r>
      <w:r w:rsidRPr="00B22F10">
        <w:rPr>
          <w:rFonts w:ascii="Times New Roman" w:hAnsi="Times New Roman"/>
          <w:sz w:val="24"/>
          <w:szCs w:val="24"/>
          <w:lang w:eastAsia="ar-SA"/>
        </w:rPr>
        <w:t xml:space="preserve"> nehnuteľného majetku štátu v správe MPSVR SR</w:t>
      </w:r>
      <w:r w:rsidR="003801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22F10">
        <w:rPr>
          <w:rFonts w:ascii="Times New Roman" w:hAnsi="Times New Roman"/>
          <w:sz w:val="24"/>
          <w:szCs w:val="24"/>
          <w:lang w:eastAsia="ar-SA"/>
        </w:rPr>
        <w:t xml:space="preserve">pod názvom </w:t>
      </w:r>
      <w:r w:rsidRPr="00B22F10">
        <w:rPr>
          <w:rFonts w:ascii="Times New Roman" w:hAnsi="Times New Roman"/>
          <w:i/>
          <w:sz w:val="24"/>
          <w:szCs w:val="24"/>
          <w:lang w:eastAsia="ar-SA"/>
        </w:rPr>
        <w:t>„</w:t>
      </w:r>
      <w:r w:rsidRPr="00B22F10">
        <w:rPr>
          <w:rFonts w:ascii="Times New Roman" w:hAnsi="Times New Roman"/>
          <w:b/>
          <w:bCs/>
          <w:i/>
          <w:sz w:val="24"/>
          <w:szCs w:val="24"/>
        </w:rPr>
        <w:t>Vyhlásenie 1. kola elektronickej aukcie</w:t>
      </w:r>
      <w:r w:rsidR="004D6479" w:rsidRPr="00B22F10">
        <w:rPr>
          <w:rFonts w:ascii="Times New Roman" w:hAnsi="Times New Roman"/>
          <w:b/>
          <w:bCs/>
          <w:i/>
          <w:sz w:val="24"/>
          <w:szCs w:val="24"/>
        </w:rPr>
        <w:t xml:space="preserve"> -</w:t>
      </w:r>
      <w:r w:rsidRPr="00B22F1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97D2D" w:rsidRPr="00B22F10">
        <w:rPr>
          <w:rFonts w:ascii="Times New Roman" w:hAnsi="Times New Roman"/>
          <w:b/>
          <w:bCs/>
          <w:i/>
          <w:sz w:val="24"/>
          <w:szCs w:val="24"/>
        </w:rPr>
        <w:t>NHMŠ</w:t>
      </w:r>
      <w:r w:rsidRPr="00B22F10">
        <w:rPr>
          <w:rFonts w:ascii="Times New Roman" w:hAnsi="Times New Roman"/>
          <w:b/>
          <w:bCs/>
          <w:i/>
          <w:sz w:val="24"/>
          <w:szCs w:val="24"/>
        </w:rPr>
        <w:t xml:space="preserve"> v k. ú. </w:t>
      </w:r>
      <w:r w:rsidR="00F97D2D" w:rsidRPr="00B22F10">
        <w:rPr>
          <w:rFonts w:ascii="Times New Roman" w:hAnsi="Times New Roman"/>
          <w:b/>
          <w:bCs/>
          <w:i/>
          <w:sz w:val="24"/>
          <w:szCs w:val="24"/>
        </w:rPr>
        <w:t>Liptovský Hrádok</w:t>
      </w:r>
      <w:r w:rsidR="00B22F10">
        <w:rPr>
          <w:rFonts w:ascii="Times New Roman" w:hAnsi="Times New Roman"/>
          <w:i/>
          <w:sz w:val="24"/>
          <w:szCs w:val="24"/>
          <w:lang w:eastAsia="ar-SA"/>
        </w:rPr>
        <w:t>“</w:t>
      </w:r>
      <w:r w:rsidR="00B22F10" w:rsidRPr="00B22F10">
        <w:rPr>
          <w:rFonts w:ascii="Times New Roman" w:hAnsi="Times New Roman"/>
          <w:sz w:val="24"/>
          <w:szCs w:val="24"/>
          <w:lang w:eastAsia="ar-SA"/>
        </w:rPr>
        <w:t>, s lehotou</w:t>
      </w:r>
      <w:r w:rsidR="00B22F10">
        <w:rPr>
          <w:rFonts w:ascii="Times New Roman" w:hAnsi="Times New Roman"/>
          <w:bCs/>
          <w:sz w:val="24"/>
          <w:szCs w:val="24"/>
        </w:rPr>
        <w:t xml:space="preserve"> na </w:t>
      </w:r>
      <w:r w:rsidRPr="00B22F10">
        <w:rPr>
          <w:rFonts w:ascii="Times New Roman" w:hAnsi="Times New Roman"/>
          <w:bCs/>
          <w:sz w:val="24"/>
          <w:szCs w:val="24"/>
        </w:rPr>
        <w:t>predkladanie cenových ponúk</w:t>
      </w:r>
      <w:r w:rsidR="00380132">
        <w:rPr>
          <w:rFonts w:ascii="Times New Roman" w:hAnsi="Times New Roman"/>
          <w:bCs/>
          <w:sz w:val="24"/>
          <w:szCs w:val="24"/>
        </w:rPr>
        <w:t xml:space="preserve"> stanovenou</w:t>
      </w:r>
      <w:r w:rsidRPr="00B22F10">
        <w:rPr>
          <w:rFonts w:ascii="Times New Roman" w:hAnsi="Times New Roman"/>
          <w:bCs/>
          <w:sz w:val="24"/>
          <w:szCs w:val="24"/>
        </w:rPr>
        <w:t xml:space="preserve"> </w:t>
      </w:r>
      <w:r w:rsidRPr="00B22F10">
        <w:rPr>
          <w:rFonts w:ascii="Times New Roman" w:hAnsi="Times New Roman"/>
          <w:b/>
          <w:bCs/>
          <w:sz w:val="24"/>
          <w:szCs w:val="24"/>
        </w:rPr>
        <w:t xml:space="preserve">od </w:t>
      </w:r>
      <w:r w:rsidR="00F97D2D" w:rsidRPr="00B22F10">
        <w:rPr>
          <w:rFonts w:ascii="Times New Roman" w:hAnsi="Times New Roman"/>
          <w:b/>
          <w:sz w:val="24"/>
          <w:szCs w:val="24"/>
          <w:lang w:eastAsia="ar-SA"/>
        </w:rPr>
        <w:t>16.01</w:t>
      </w:r>
      <w:r w:rsidRPr="00B22F10">
        <w:rPr>
          <w:rFonts w:ascii="Times New Roman" w:hAnsi="Times New Roman"/>
          <w:b/>
          <w:sz w:val="24"/>
          <w:szCs w:val="24"/>
          <w:lang w:eastAsia="ar-SA"/>
        </w:rPr>
        <w:t>.202</w:t>
      </w:r>
      <w:r w:rsidR="00F97D2D" w:rsidRPr="00B22F10">
        <w:rPr>
          <w:rFonts w:ascii="Times New Roman" w:hAnsi="Times New Roman"/>
          <w:b/>
          <w:sz w:val="24"/>
          <w:szCs w:val="24"/>
          <w:lang w:eastAsia="ar-SA"/>
        </w:rPr>
        <w:t>4 do 26.02.2024</w:t>
      </w:r>
      <w:r w:rsidRPr="00B22F10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380132" w:rsidRDefault="00380132" w:rsidP="00380132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80132" w:rsidRPr="00B22F10" w:rsidRDefault="00380132" w:rsidP="00380132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B22F10">
        <w:rPr>
          <w:rFonts w:ascii="Times New Roman" w:hAnsi="Times New Roman"/>
          <w:b/>
          <w:iCs/>
          <w:sz w:val="24"/>
          <w:szCs w:val="24"/>
        </w:rPr>
        <w:t>Vyhodnotenie cenových ponúk</w:t>
      </w:r>
    </w:p>
    <w:p w:rsidR="00B22F10" w:rsidRDefault="00B22F10" w:rsidP="00380132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22F10" w:rsidRDefault="00B22F10" w:rsidP="00380132">
      <w:pPr>
        <w:jc w:val="both"/>
        <w:rPr>
          <w:rFonts w:ascii="Times New Roman" w:hAnsi="Times New Roman"/>
          <w:iCs/>
          <w:sz w:val="24"/>
          <w:szCs w:val="24"/>
        </w:rPr>
      </w:pPr>
      <w:r w:rsidRPr="00B22F10">
        <w:rPr>
          <w:rFonts w:ascii="Times New Roman" w:hAnsi="Times New Roman"/>
          <w:iCs/>
          <w:sz w:val="24"/>
          <w:szCs w:val="24"/>
        </w:rPr>
        <w:t>V stanovenej lehote</w:t>
      </w:r>
      <w:r w:rsidRPr="008E40F7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boli MPSVR SR doručené </w:t>
      </w:r>
      <w:r w:rsidR="00380132">
        <w:rPr>
          <w:rFonts w:ascii="Times New Roman" w:hAnsi="Times New Roman"/>
          <w:iCs/>
          <w:sz w:val="24"/>
          <w:szCs w:val="24"/>
        </w:rPr>
        <w:t>nasledovné</w:t>
      </w:r>
      <w:r>
        <w:rPr>
          <w:rFonts w:ascii="Times New Roman" w:hAnsi="Times New Roman"/>
          <w:iCs/>
          <w:sz w:val="24"/>
          <w:szCs w:val="24"/>
        </w:rPr>
        <w:t xml:space="preserve"> cenové ponuky, ktoré </w:t>
      </w:r>
      <w:r w:rsidRPr="005D53AF">
        <w:rPr>
          <w:rFonts w:ascii="Times New Roman" w:hAnsi="Times New Roman"/>
          <w:iCs/>
          <w:sz w:val="24"/>
          <w:szCs w:val="24"/>
          <w:u w:val="single"/>
        </w:rPr>
        <w:t>splnili podmienky</w:t>
      </w:r>
      <w:r>
        <w:rPr>
          <w:rFonts w:ascii="Times New Roman" w:hAnsi="Times New Roman"/>
          <w:iCs/>
          <w:sz w:val="24"/>
          <w:szCs w:val="24"/>
        </w:rPr>
        <w:t>, a teda záujemcovia doručili cenové ponuky včas a vyjadrené pevnou sumou najmenej vo výške primeranej ceny:</w:t>
      </w:r>
    </w:p>
    <w:p w:rsidR="00B22F10" w:rsidRPr="00B22F10" w:rsidRDefault="00B22F10" w:rsidP="00380132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1DB7" w:rsidRPr="004D4188" w:rsidRDefault="000C6072" w:rsidP="00380132">
      <w:pPr>
        <w:pStyle w:val="Odsekzoznamu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4D4188">
        <w:rPr>
          <w:rFonts w:ascii="Times New Roman" w:hAnsi="Times New Roman"/>
          <w:b/>
          <w:i/>
          <w:sz w:val="24"/>
          <w:szCs w:val="24"/>
          <w:lang w:eastAsia="ar-SA"/>
        </w:rPr>
        <w:t>M</w:t>
      </w:r>
      <w:r w:rsidR="002D4046">
        <w:rPr>
          <w:rFonts w:ascii="Times New Roman" w:hAnsi="Times New Roman"/>
          <w:b/>
          <w:i/>
          <w:sz w:val="24"/>
          <w:szCs w:val="24"/>
          <w:lang w:eastAsia="ar-SA"/>
        </w:rPr>
        <w:t>artin</w:t>
      </w:r>
      <w:r w:rsidRPr="004D4188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proofErr w:type="spellStart"/>
      <w:r w:rsidRPr="004D4188">
        <w:rPr>
          <w:rFonts w:ascii="Times New Roman" w:hAnsi="Times New Roman"/>
          <w:b/>
          <w:i/>
          <w:sz w:val="24"/>
          <w:szCs w:val="24"/>
          <w:lang w:eastAsia="ar-SA"/>
        </w:rPr>
        <w:t>Š</w:t>
      </w:r>
      <w:r w:rsidR="002D4046">
        <w:rPr>
          <w:rFonts w:ascii="Times New Roman" w:hAnsi="Times New Roman"/>
          <w:b/>
          <w:i/>
          <w:sz w:val="24"/>
          <w:szCs w:val="24"/>
          <w:lang w:eastAsia="ar-SA"/>
        </w:rPr>
        <w:t>miček</w:t>
      </w:r>
      <w:proofErr w:type="spellEnd"/>
      <w:r w:rsidR="00380132" w:rsidRPr="004D4188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r w:rsidR="00380132" w:rsidRPr="004D4188">
        <w:rPr>
          <w:rFonts w:ascii="Times New Roman" w:hAnsi="Times New Roman"/>
          <w:i/>
          <w:sz w:val="24"/>
          <w:szCs w:val="24"/>
          <w:lang w:eastAsia="ar-SA"/>
        </w:rPr>
        <w:t>– cenová ponuka</w:t>
      </w:r>
      <w:r w:rsidRPr="004D4188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="00241DB7" w:rsidRPr="004D4188">
        <w:rPr>
          <w:rFonts w:ascii="Times New Roman" w:hAnsi="Times New Roman"/>
          <w:i/>
          <w:sz w:val="24"/>
          <w:szCs w:val="24"/>
          <w:lang w:eastAsia="ar-SA"/>
        </w:rPr>
        <w:t xml:space="preserve">vo výške </w:t>
      </w:r>
      <w:r w:rsidR="004D6479" w:rsidRPr="004D4188">
        <w:rPr>
          <w:rFonts w:ascii="Times New Roman" w:hAnsi="Times New Roman"/>
          <w:i/>
          <w:sz w:val="24"/>
          <w:szCs w:val="24"/>
          <w:lang w:eastAsia="ar-SA"/>
        </w:rPr>
        <w:t>133</w:t>
      </w:r>
      <w:r w:rsidR="00241DB7" w:rsidRPr="004D4188">
        <w:rPr>
          <w:rFonts w:ascii="Times New Roman" w:hAnsi="Times New Roman"/>
          <w:i/>
          <w:sz w:val="24"/>
          <w:szCs w:val="24"/>
          <w:lang w:eastAsia="ar-SA"/>
        </w:rPr>
        <w:t xml:space="preserve"> 000,- EUR, doručená dňa </w:t>
      </w:r>
      <w:r w:rsidRPr="004D4188">
        <w:rPr>
          <w:rFonts w:ascii="Times New Roman" w:hAnsi="Times New Roman"/>
          <w:i/>
          <w:sz w:val="24"/>
          <w:szCs w:val="24"/>
          <w:lang w:eastAsia="ar-SA"/>
        </w:rPr>
        <w:t>29</w:t>
      </w:r>
      <w:r w:rsidR="00241DB7" w:rsidRPr="004D4188">
        <w:rPr>
          <w:rFonts w:ascii="Times New Roman" w:hAnsi="Times New Roman"/>
          <w:i/>
          <w:sz w:val="24"/>
          <w:szCs w:val="24"/>
          <w:lang w:eastAsia="ar-SA"/>
        </w:rPr>
        <w:t>.0</w:t>
      </w:r>
      <w:r w:rsidRPr="004D4188">
        <w:rPr>
          <w:rFonts w:ascii="Times New Roman" w:hAnsi="Times New Roman"/>
          <w:i/>
          <w:sz w:val="24"/>
          <w:szCs w:val="24"/>
          <w:lang w:eastAsia="ar-SA"/>
        </w:rPr>
        <w:t>1</w:t>
      </w:r>
      <w:r w:rsidR="00241DB7" w:rsidRPr="004D4188">
        <w:rPr>
          <w:rFonts w:ascii="Times New Roman" w:hAnsi="Times New Roman"/>
          <w:i/>
          <w:sz w:val="24"/>
          <w:szCs w:val="24"/>
          <w:lang w:eastAsia="ar-SA"/>
        </w:rPr>
        <w:t>.202</w:t>
      </w:r>
      <w:r w:rsidR="004D6479" w:rsidRPr="004D4188">
        <w:rPr>
          <w:rFonts w:ascii="Times New Roman" w:hAnsi="Times New Roman"/>
          <w:i/>
          <w:sz w:val="24"/>
          <w:szCs w:val="24"/>
          <w:lang w:eastAsia="ar-SA"/>
        </w:rPr>
        <w:t>4</w:t>
      </w:r>
      <w:r w:rsidRPr="004D4188">
        <w:rPr>
          <w:rFonts w:ascii="Times New Roman" w:hAnsi="Times New Roman"/>
          <w:i/>
          <w:sz w:val="24"/>
          <w:szCs w:val="24"/>
          <w:lang w:eastAsia="ar-SA"/>
        </w:rPr>
        <w:t xml:space="preserve">, </w:t>
      </w:r>
    </w:p>
    <w:p w:rsidR="00241DB7" w:rsidRPr="004D4188" w:rsidRDefault="000C6072" w:rsidP="00380132">
      <w:pPr>
        <w:pStyle w:val="Odsekzoznamu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4D4188">
        <w:rPr>
          <w:rFonts w:ascii="Times New Roman" w:hAnsi="Times New Roman"/>
          <w:b/>
          <w:i/>
          <w:sz w:val="24"/>
          <w:szCs w:val="24"/>
          <w:lang w:eastAsia="ar-SA"/>
        </w:rPr>
        <w:t>G</w:t>
      </w:r>
      <w:r w:rsidR="002D4046">
        <w:rPr>
          <w:rFonts w:ascii="Times New Roman" w:hAnsi="Times New Roman"/>
          <w:b/>
          <w:i/>
          <w:sz w:val="24"/>
          <w:szCs w:val="24"/>
          <w:lang w:eastAsia="ar-SA"/>
        </w:rPr>
        <w:t>regor</w:t>
      </w:r>
      <w:r w:rsidRPr="004D4188">
        <w:rPr>
          <w:rFonts w:ascii="Times New Roman" w:hAnsi="Times New Roman"/>
          <w:b/>
          <w:i/>
          <w:sz w:val="24"/>
          <w:szCs w:val="24"/>
          <w:lang w:eastAsia="ar-SA"/>
        </w:rPr>
        <w:t xml:space="preserve"> H</w:t>
      </w:r>
      <w:r w:rsidR="002D4046">
        <w:rPr>
          <w:rFonts w:ascii="Times New Roman" w:hAnsi="Times New Roman"/>
          <w:b/>
          <w:i/>
          <w:sz w:val="24"/>
          <w:szCs w:val="24"/>
          <w:lang w:eastAsia="ar-SA"/>
        </w:rPr>
        <w:t>udec</w:t>
      </w:r>
      <w:r w:rsidR="00380132" w:rsidRPr="004D4188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r w:rsidR="00380132" w:rsidRPr="004D4188">
        <w:rPr>
          <w:rFonts w:ascii="Times New Roman" w:hAnsi="Times New Roman"/>
          <w:i/>
          <w:sz w:val="24"/>
          <w:szCs w:val="24"/>
          <w:lang w:eastAsia="ar-SA"/>
        </w:rPr>
        <w:t>– cenová ponuka</w:t>
      </w:r>
      <w:r w:rsidR="00241DB7" w:rsidRPr="004D4188">
        <w:rPr>
          <w:rFonts w:ascii="Times New Roman" w:hAnsi="Times New Roman"/>
          <w:i/>
          <w:sz w:val="24"/>
          <w:szCs w:val="24"/>
          <w:lang w:eastAsia="ar-SA"/>
        </w:rPr>
        <w:t xml:space="preserve"> vo výške </w:t>
      </w:r>
      <w:r w:rsidR="004D6479" w:rsidRPr="004D4188">
        <w:rPr>
          <w:rFonts w:ascii="Times New Roman" w:hAnsi="Times New Roman"/>
          <w:i/>
          <w:sz w:val="24"/>
          <w:szCs w:val="24"/>
          <w:lang w:eastAsia="ar-SA"/>
        </w:rPr>
        <w:t>133</w:t>
      </w:r>
      <w:r w:rsidR="00241DB7" w:rsidRPr="004D4188">
        <w:rPr>
          <w:rFonts w:ascii="Times New Roman" w:hAnsi="Times New Roman"/>
          <w:i/>
          <w:sz w:val="24"/>
          <w:szCs w:val="24"/>
          <w:lang w:eastAsia="ar-SA"/>
        </w:rPr>
        <w:t xml:space="preserve"> 000,- EUR, doručená dňa </w:t>
      </w:r>
      <w:r w:rsidRPr="004D4188">
        <w:rPr>
          <w:rFonts w:ascii="Times New Roman" w:hAnsi="Times New Roman"/>
          <w:i/>
          <w:sz w:val="24"/>
          <w:szCs w:val="24"/>
          <w:lang w:eastAsia="ar-SA"/>
        </w:rPr>
        <w:t>20</w:t>
      </w:r>
      <w:r w:rsidR="00241DB7" w:rsidRPr="004D4188">
        <w:rPr>
          <w:rFonts w:ascii="Times New Roman" w:hAnsi="Times New Roman"/>
          <w:i/>
          <w:sz w:val="24"/>
          <w:szCs w:val="24"/>
          <w:lang w:eastAsia="ar-SA"/>
        </w:rPr>
        <w:t>.0</w:t>
      </w:r>
      <w:r w:rsidRPr="004D4188">
        <w:rPr>
          <w:rFonts w:ascii="Times New Roman" w:hAnsi="Times New Roman"/>
          <w:i/>
          <w:sz w:val="24"/>
          <w:szCs w:val="24"/>
          <w:lang w:eastAsia="ar-SA"/>
        </w:rPr>
        <w:t>2</w:t>
      </w:r>
      <w:r w:rsidR="00241DB7" w:rsidRPr="004D4188">
        <w:rPr>
          <w:rFonts w:ascii="Times New Roman" w:hAnsi="Times New Roman"/>
          <w:i/>
          <w:sz w:val="24"/>
          <w:szCs w:val="24"/>
          <w:lang w:eastAsia="ar-SA"/>
        </w:rPr>
        <w:t>.202</w:t>
      </w:r>
      <w:r w:rsidRPr="004D4188">
        <w:rPr>
          <w:rFonts w:ascii="Times New Roman" w:hAnsi="Times New Roman"/>
          <w:i/>
          <w:sz w:val="24"/>
          <w:szCs w:val="24"/>
          <w:lang w:eastAsia="ar-SA"/>
        </w:rPr>
        <w:t xml:space="preserve">4, </w:t>
      </w:r>
    </w:p>
    <w:p w:rsidR="004D6479" w:rsidRPr="004D4188" w:rsidRDefault="000C6072" w:rsidP="00380132">
      <w:pPr>
        <w:pStyle w:val="Odsekzoznamu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4D4188">
        <w:rPr>
          <w:rFonts w:ascii="Times New Roman" w:hAnsi="Times New Roman"/>
          <w:b/>
          <w:i/>
          <w:sz w:val="24"/>
          <w:szCs w:val="24"/>
          <w:lang w:eastAsia="ar-SA"/>
        </w:rPr>
        <w:t>J</w:t>
      </w:r>
      <w:r w:rsidR="002D4046">
        <w:rPr>
          <w:rFonts w:ascii="Times New Roman" w:hAnsi="Times New Roman"/>
          <w:b/>
          <w:i/>
          <w:sz w:val="24"/>
          <w:szCs w:val="24"/>
          <w:lang w:eastAsia="ar-SA"/>
        </w:rPr>
        <w:t>án</w:t>
      </w:r>
      <w:r w:rsidRPr="004D4188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proofErr w:type="spellStart"/>
      <w:r w:rsidRPr="004D4188">
        <w:rPr>
          <w:rFonts w:ascii="Times New Roman" w:hAnsi="Times New Roman"/>
          <w:b/>
          <w:i/>
          <w:sz w:val="24"/>
          <w:szCs w:val="24"/>
          <w:lang w:eastAsia="ar-SA"/>
        </w:rPr>
        <w:t>M</w:t>
      </w:r>
      <w:r w:rsidR="002D4046">
        <w:rPr>
          <w:rFonts w:ascii="Times New Roman" w:hAnsi="Times New Roman"/>
          <w:b/>
          <w:i/>
          <w:sz w:val="24"/>
          <w:szCs w:val="24"/>
          <w:lang w:eastAsia="ar-SA"/>
        </w:rPr>
        <w:t>ordel</w:t>
      </w:r>
      <w:proofErr w:type="spellEnd"/>
      <w:r w:rsidR="00380132" w:rsidRPr="004D4188">
        <w:rPr>
          <w:rFonts w:ascii="Times New Roman" w:hAnsi="Times New Roman"/>
          <w:i/>
          <w:sz w:val="24"/>
          <w:szCs w:val="24"/>
          <w:lang w:eastAsia="ar-SA"/>
        </w:rPr>
        <w:t xml:space="preserve"> – cenová ponuka</w:t>
      </w:r>
      <w:r w:rsidR="004D6479" w:rsidRPr="004D4188">
        <w:rPr>
          <w:rFonts w:ascii="Times New Roman" w:hAnsi="Times New Roman"/>
          <w:i/>
          <w:sz w:val="24"/>
          <w:szCs w:val="24"/>
          <w:lang w:eastAsia="ar-SA"/>
        </w:rPr>
        <w:t xml:space="preserve"> vo výške 133 010,- EUR, doručená dňa </w:t>
      </w:r>
      <w:r w:rsidRPr="004D4188">
        <w:rPr>
          <w:rFonts w:ascii="Times New Roman" w:hAnsi="Times New Roman"/>
          <w:i/>
          <w:sz w:val="24"/>
          <w:szCs w:val="24"/>
          <w:lang w:eastAsia="ar-SA"/>
        </w:rPr>
        <w:t>23</w:t>
      </w:r>
      <w:r w:rsidR="004D6479" w:rsidRPr="004D4188">
        <w:rPr>
          <w:rFonts w:ascii="Times New Roman" w:hAnsi="Times New Roman"/>
          <w:i/>
          <w:sz w:val="24"/>
          <w:szCs w:val="24"/>
          <w:lang w:eastAsia="ar-SA"/>
        </w:rPr>
        <w:t>.0</w:t>
      </w:r>
      <w:r w:rsidRPr="004D4188">
        <w:rPr>
          <w:rFonts w:ascii="Times New Roman" w:hAnsi="Times New Roman"/>
          <w:i/>
          <w:sz w:val="24"/>
          <w:szCs w:val="24"/>
          <w:lang w:eastAsia="ar-SA"/>
        </w:rPr>
        <w:t>2</w:t>
      </w:r>
      <w:r w:rsidR="004D6479" w:rsidRPr="004D4188">
        <w:rPr>
          <w:rFonts w:ascii="Times New Roman" w:hAnsi="Times New Roman"/>
          <w:i/>
          <w:sz w:val="24"/>
          <w:szCs w:val="24"/>
          <w:lang w:eastAsia="ar-SA"/>
        </w:rPr>
        <w:t>.2024</w:t>
      </w:r>
      <w:r w:rsidRPr="004D4188">
        <w:rPr>
          <w:rFonts w:ascii="Times New Roman" w:hAnsi="Times New Roman"/>
          <w:i/>
          <w:sz w:val="24"/>
          <w:szCs w:val="24"/>
          <w:lang w:eastAsia="ar-SA"/>
        </w:rPr>
        <w:t xml:space="preserve">, </w:t>
      </w:r>
    </w:p>
    <w:p w:rsidR="004D6479" w:rsidRPr="004D4188" w:rsidRDefault="000A2DD9" w:rsidP="00380132">
      <w:pPr>
        <w:pStyle w:val="Odsekzoznamu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proofErr w:type="spellStart"/>
      <w:r w:rsidRPr="004D4188">
        <w:rPr>
          <w:rFonts w:ascii="Times New Roman" w:hAnsi="Times New Roman"/>
          <w:b/>
          <w:i/>
          <w:sz w:val="24"/>
          <w:szCs w:val="24"/>
          <w:lang w:eastAsia="ar-SA"/>
        </w:rPr>
        <w:t>Staviválubela</w:t>
      </w:r>
      <w:proofErr w:type="spellEnd"/>
      <w:r w:rsidRPr="004D4188">
        <w:rPr>
          <w:rFonts w:ascii="Times New Roman" w:hAnsi="Times New Roman"/>
          <w:b/>
          <w:i/>
          <w:sz w:val="24"/>
          <w:szCs w:val="24"/>
          <w:lang w:eastAsia="ar-SA"/>
        </w:rPr>
        <w:t xml:space="preserve"> s.r.o.</w:t>
      </w:r>
      <w:r w:rsidR="00380132" w:rsidRPr="004D4188">
        <w:rPr>
          <w:rFonts w:ascii="Times New Roman" w:hAnsi="Times New Roman"/>
          <w:i/>
          <w:sz w:val="24"/>
          <w:szCs w:val="24"/>
          <w:lang w:eastAsia="ar-SA"/>
        </w:rPr>
        <w:t xml:space="preserve"> – cenová ponuka</w:t>
      </w:r>
      <w:r w:rsidR="004D6479" w:rsidRPr="004D4188">
        <w:rPr>
          <w:rFonts w:ascii="Times New Roman" w:hAnsi="Times New Roman"/>
          <w:i/>
          <w:sz w:val="24"/>
          <w:szCs w:val="24"/>
          <w:lang w:eastAsia="ar-SA"/>
        </w:rPr>
        <w:t xml:space="preserve"> vo výške 133 100,- EUR, doručená dňa </w:t>
      </w:r>
      <w:r w:rsidRPr="004D4188">
        <w:rPr>
          <w:rFonts w:ascii="Times New Roman" w:hAnsi="Times New Roman"/>
          <w:i/>
          <w:sz w:val="24"/>
          <w:szCs w:val="24"/>
          <w:lang w:eastAsia="ar-SA"/>
        </w:rPr>
        <w:t>21</w:t>
      </w:r>
      <w:r w:rsidR="004D6479" w:rsidRPr="004D4188">
        <w:rPr>
          <w:rFonts w:ascii="Times New Roman" w:hAnsi="Times New Roman"/>
          <w:i/>
          <w:sz w:val="24"/>
          <w:szCs w:val="24"/>
          <w:lang w:eastAsia="ar-SA"/>
        </w:rPr>
        <w:t>.0</w:t>
      </w:r>
      <w:r w:rsidRPr="004D4188">
        <w:rPr>
          <w:rFonts w:ascii="Times New Roman" w:hAnsi="Times New Roman"/>
          <w:i/>
          <w:sz w:val="24"/>
          <w:szCs w:val="24"/>
          <w:lang w:eastAsia="ar-SA"/>
        </w:rPr>
        <w:t>2</w:t>
      </w:r>
      <w:r w:rsidR="004D6479" w:rsidRPr="004D4188">
        <w:rPr>
          <w:rFonts w:ascii="Times New Roman" w:hAnsi="Times New Roman"/>
          <w:i/>
          <w:sz w:val="24"/>
          <w:szCs w:val="24"/>
          <w:lang w:eastAsia="ar-SA"/>
        </w:rPr>
        <w:t>.2024</w:t>
      </w:r>
      <w:r w:rsidR="000C6072" w:rsidRPr="004D4188">
        <w:rPr>
          <w:rFonts w:ascii="Times New Roman" w:hAnsi="Times New Roman"/>
          <w:i/>
          <w:sz w:val="24"/>
          <w:szCs w:val="24"/>
          <w:lang w:eastAsia="ar-SA"/>
        </w:rPr>
        <w:t xml:space="preserve">, </w:t>
      </w:r>
    </w:p>
    <w:p w:rsidR="004D6479" w:rsidRPr="004D4188" w:rsidRDefault="00D61305" w:rsidP="00380132">
      <w:pPr>
        <w:pStyle w:val="Odsekzoznamu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proofErr w:type="spellStart"/>
      <w:r w:rsidRPr="004D4188">
        <w:rPr>
          <w:rFonts w:ascii="Times New Roman" w:hAnsi="Times New Roman"/>
          <w:b/>
          <w:i/>
          <w:sz w:val="24"/>
          <w:szCs w:val="24"/>
          <w:lang w:eastAsia="ar-SA"/>
        </w:rPr>
        <w:t>Vatmann</w:t>
      </w:r>
      <w:proofErr w:type="spellEnd"/>
      <w:r w:rsidR="00580F59">
        <w:rPr>
          <w:rFonts w:ascii="Times New Roman" w:hAnsi="Times New Roman"/>
          <w:b/>
          <w:i/>
          <w:sz w:val="24"/>
          <w:szCs w:val="24"/>
          <w:lang w:eastAsia="ar-SA"/>
        </w:rPr>
        <w:t>,</w:t>
      </w:r>
      <w:bookmarkStart w:id="0" w:name="_GoBack"/>
      <w:bookmarkEnd w:id="0"/>
      <w:r w:rsidRPr="004D4188">
        <w:rPr>
          <w:rFonts w:ascii="Times New Roman" w:hAnsi="Times New Roman"/>
          <w:b/>
          <w:i/>
          <w:sz w:val="24"/>
          <w:szCs w:val="24"/>
          <w:lang w:eastAsia="ar-SA"/>
        </w:rPr>
        <w:t xml:space="preserve"> spol. s </w:t>
      </w:r>
      <w:proofErr w:type="spellStart"/>
      <w:r w:rsidRPr="004D4188">
        <w:rPr>
          <w:rFonts w:ascii="Times New Roman" w:hAnsi="Times New Roman"/>
          <w:b/>
          <w:i/>
          <w:sz w:val="24"/>
          <w:szCs w:val="24"/>
          <w:lang w:eastAsia="ar-SA"/>
        </w:rPr>
        <w:t>r.o</w:t>
      </w:r>
      <w:proofErr w:type="spellEnd"/>
      <w:r w:rsidRPr="004D4188"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  <w:r w:rsidR="00380132" w:rsidRPr="004D4188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r w:rsidR="00380132" w:rsidRPr="004D4188">
        <w:rPr>
          <w:rFonts w:ascii="Times New Roman" w:hAnsi="Times New Roman"/>
          <w:i/>
          <w:sz w:val="24"/>
          <w:szCs w:val="24"/>
          <w:lang w:eastAsia="ar-SA"/>
        </w:rPr>
        <w:t>– cenová ponuka</w:t>
      </w:r>
      <w:r w:rsidR="004D6479" w:rsidRPr="004D4188">
        <w:rPr>
          <w:rFonts w:ascii="Times New Roman" w:hAnsi="Times New Roman"/>
          <w:i/>
          <w:sz w:val="24"/>
          <w:szCs w:val="24"/>
          <w:lang w:eastAsia="ar-SA"/>
        </w:rPr>
        <w:t xml:space="preserve"> vo výške 133 110,- EUR, doručená dňa </w:t>
      </w:r>
      <w:r w:rsidRPr="004D4188">
        <w:rPr>
          <w:rFonts w:ascii="Times New Roman" w:hAnsi="Times New Roman"/>
          <w:i/>
          <w:sz w:val="24"/>
          <w:szCs w:val="24"/>
          <w:lang w:eastAsia="ar-SA"/>
        </w:rPr>
        <w:t>22</w:t>
      </w:r>
      <w:r w:rsidR="004D6479" w:rsidRPr="004D4188">
        <w:rPr>
          <w:rFonts w:ascii="Times New Roman" w:hAnsi="Times New Roman"/>
          <w:i/>
          <w:sz w:val="24"/>
          <w:szCs w:val="24"/>
          <w:lang w:eastAsia="ar-SA"/>
        </w:rPr>
        <w:t>.0</w:t>
      </w:r>
      <w:r w:rsidRPr="004D4188">
        <w:rPr>
          <w:rFonts w:ascii="Times New Roman" w:hAnsi="Times New Roman"/>
          <w:i/>
          <w:sz w:val="24"/>
          <w:szCs w:val="24"/>
          <w:lang w:eastAsia="ar-SA"/>
        </w:rPr>
        <w:t>2</w:t>
      </w:r>
      <w:r w:rsidR="004D6479" w:rsidRPr="004D4188">
        <w:rPr>
          <w:rFonts w:ascii="Times New Roman" w:hAnsi="Times New Roman"/>
          <w:i/>
          <w:sz w:val="24"/>
          <w:szCs w:val="24"/>
          <w:lang w:eastAsia="ar-SA"/>
        </w:rPr>
        <w:t>.2024</w:t>
      </w:r>
      <w:r w:rsidR="000C6072" w:rsidRPr="004D4188">
        <w:rPr>
          <w:rFonts w:ascii="Times New Roman" w:hAnsi="Times New Roman"/>
          <w:i/>
          <w:sz w:val="24"/>
          <w:szCs w:val="24"/>
          <w:lang w:eastAsia="ar-SA"/>
        </w:rPr>
        <w:t xml:space="preserve">, </w:t>
      </w:r>
    </w:p>
    <w:p w:rsidR="004D6479" w:rsidRPr="004D4188" w:rsidRDefault="00D61305" w:rsidP="00380132">
      <w:pPr>
        <w:pStyle w:val="Odsekzoznamu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4D4188">
        <w:rPr>
          <w:rFonts w:ascii="Times New Roman" w:hAnsi="Times New Roman"/>
          <w:b/>
          <w:i/>
          <w:sz w:val="24"/>
          <w:szCs w:val="24"/>
          <w:lang w:eastAsia="ar-SA"/>
        </w:rPr>
        <w:t>MA COMPANY s.r.o.</w:t>
      </w:r>
      <w:r w:rsidR="00380132" w:rsidRPr="004D4188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r w:rsidR="00380132" w:rsidRPr="004D4188">
        <w:rPr>
          <w:rFonts w:ascii="Times New Roman" w:hAnsi="Times New Roman"/>
          <w:i/>
          <w:sz w:val="24"/>
          <w:szCs w:val="24"/>
          <w:lang w:eastAsia="ar-SA"/>
        </w:rPr>
        <w:t>– cenová ponuka</w:t>
      </w:r>
      <w:r w:rsidR="004D6479" w:rsidRPr="004D4188">
        <w:rPr>
          <w:rFonts w:ascii="Times New Roman" w:hAnsi="Times New Roman"/>
          <w:i/>
          <w:sz w:val="24"/>
          <w:szCs w:val="24"/>
          <w:lang w:eastAsia="ar-SA"/>
        </w:rPr>
        <w:t xml:space="preserve"> vo výške 133 500,- EUR, doručená dňa </w:t>
      </w:r>
      <w:r w:rsidRPr="004D4188">
        <w:rPr>
          <w:rFonts w:ascii="Times New Roman" w:hAnsi="Times New Roman"/>
          <w:i/>
          <w:sz w:val="24"/>
          <w:szCs w:val="24"/>
          <w:lang w:eastAsia="ar-SA"/>
        </w:rPr>
        <w:t>08.02</w:t>
      </w:r>
      <w:r w:rsidR="004D6479" w:rsidRPr="004D4188">
        <w:rPr>
          <w:rFonts w:ascii="Times New Roman" w:hAnsi="Times New Roman"/>
          <w:i/>
          <w:sz w:val="24"/>
          <w:szCs w:val="24"/>
          <w:lang w:eastAsia="ar-SA"/>
        </w:rPr>
        <w:t>.202</w:t>
      </w:r>
      <w:r w:rsidR="000C6072" w:rsidRPr="004D4188">
        <w:rPr>
          <w:rFonts w:ascii="Times New Roman" w:hAnsi="Times New Roman"/>
          <w:i/>
          <w:sz w:val="24"/>
          <w:szCs w:val="24"/>
          <w:lang w:eastAsia="ar-SA"/>
        </w:rPr>
        <w:t>4</w:t>
      </w:r>
      <w:r w:rsidR="00B22F10" w:rsidRPr="004D4188">
        <w:rPr>
          <w:rFonts w:ascii="Times New Roman" w:hAnsi="Times New Roman"/>
          <w:i/>
          <w:sz w:val="24"/>
          <w:szCs w:val="24"/>
          <w:lang w:eastAsia="ar-SA"/>
        </w:rPr>
        <w:t>.</w:t>
      </w:r>
    </w:p>
    <w:p w:rsidR="004D6479" w:rsidRPr="00B22F10" w:rsidRDefault="004D6479" w:rsidP="00380132">
      <w:pPr>
        <w:pStyle w:val="Odsekzoznamu"/>
        <w:ind w:left="1134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241DB7" w:rsidRPr="00B22F10" w:rsidRDefault="00241DB7" w:rsidP="00380132">
      <w:pPr>
        <w:jc w:val="both"/>
        <w:rPr>
          <w:rFonts w:ascii="Times New Roman" w:hAnsi="Times New Roman"/>
          <w:sz w:val="24"/>
          <w:szCs w:val="24"/>
        </w:rPr>
      </w:pPr>
      <w:r w:rsidRPr="00B22F10">
        <w:rPr>
          <w:rFonts w:ascii="Times New Roman" w:hAnsi="Times New Roman"/>
          <w:sz w:val="24"/>
          <w:szCs w:val="24"/>
        </w:rPr>
        <w:t>Podľa § 8aa ods. 6 zákona o správe majetku štátu je vyhlásenie elektronickej aukcie úspešné, ak aspoň dvaja záujemcovia splnili určené podmienky. Na základe uvedeného k</w:t>
      </w:r>
      <w:r w:rsidRPr="00B22F10">
        <w:rPr>
          <w:rFonts w:ascii="Times New Roman" w:hAnsi="Times New Roman"/>
          <w:sz w:val="24"/>
          <w:szCs w:val="24"/>
          <w:lang w:eastAsia="ar-SA"/>
        </w:rPr>
        <w:t xml:space="preserve">omisia vyhodnotila 1. kolo vyhlásenia elektronickej aukcie k nehnuteľnému majetku štátu v k. ú. </w:t>
      </w:r>
      <w:r w:rsidR="00011BC5" w:rsidRPr="00B22F10">
        <w:rPr>
          <w:rFonts w:ascii="Times New Roman" w:hAnsi="Times New Roman"/>
          <w:sz w:val="24"/>
          <w:szCs w:val="24"/>
          <w:lang w:eastAsia="ar-SA"/>
        </w:rPr>
        <w:t>Liptovský Hrádok</w:t>
      </w:r>
      <w:r w:rsidRPr="00B22F10">
        <w:rPr>
          <w:rFonts w:ascii="Times New Roman" w:hAnsi="Times New Roman"/>
          <w:sz w:val="24"/>
          <w:szCs w:val="24"/>
          <w:lang w:eastAsia="ar-SA"/>
        </w:rPr>
        <w:t xml:space="preserve"> ako </w:t>
      </w:r>
      <w:r w:rsidRPr="00B22F10">
        <w:rPr>
          <w:rFonts w:ascii="Times New Roman" w:hAnsi="Times New Roman"/>
          <w:b/>
          <w:sz w:val="24"/>
          <w:szCs w:val="24"/>
          <w:lang w:eastAsia="ar-SA"/>
        </w:rPr>
        <w:t>úspešné</w:t>
      </w:r>
      <w:r w:rsidRPr="00B22F10">
        <w:rPr>
          <w:rFonts w:ascii="Times New Roman" w:hAnsi="Times New Roman"/>
          <w:sz w:val="24"/>
          <w:szCs w:val="24"/>
          <w:lang w:eastAsia="ar-SA"/>
        </w:rPr>
        <w:t xml:space="preserve">, pričom MPSVR SR ako správca majetku štátu následne vykoná </w:t>
      </w:r>
      <w:r w:rsidRPr="00B22F10">
        <w:rPr>
          <w:rFonts w:ascii="Times New Roman" w:hAnsi="Times New Roman"/>
          <w:b/>
          <w:i/>
          <w:sz w:val="24"/>
          <w:szCs w:val="24"/>
          <w:lang w:eastAsia="ar-SA"/>
        </w:rPr>
        <w:t>elektronickú aukciu podľa § 8ab zákona o správe majetku štátu</w:t>
      </w:r>
      <w:r w:rsidRPr="00B22F10">
        <w:rPr>
          <w:rFonts w:ascii="Times New Roman" w:hAnsi="Times New Roman"/>
          <w:sz w:val="24"/>
          <w:szCs w:val="24"/>
          <w:lang w:eastAsia="ar-SA"/>
        </w:rPr>
        <w:t>.</w:t>
      </w:r>
    </w:p>
    <w:p w:rsidR="00241DB7" w:rsidRPr="00B22F10" w:rsidRDefault="00241DB7" w:rsidP="00380132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41DB7" w:rsidRPr="004D4188" w:rsidRDefault="00241DB7" w:rsidP="00380132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kern w:val="0"/>
          <w:sz w:val="23"/>
          <w:szCs w:val="23"/>
        </w:rPr>
      </w:pPr>
      <w:r w:rsidRPr="004D4188">
        <w:rPr>
          <w:rFonts w:ascii="Times New Roman" w:hAnsi="Times New Roman"/>
          <w:kern w:val="0"/>
          <w:sz w:val="23"/>
          <w:szCs w:val="23"/>
        </w:rPr>
        <w:t xml:space="preserve">Platnosť kúpnej zmluvy, ktorou sa prevádza nehnuteľný majetok štátu, je v zmysle </w:t>
      </w:r>
      <w:r w:rsidRPr="004D4188">
        <w:rPr>
          <w:rFonts w:ascii="Times New Roman" w:hAnsi="Times New Roman"/>
          <w:kern w:val="0"/>
          <w:sz w:val="23"/>
          <w:szCs w:val="23"/>
        </w:rPr>
        <w:br/>
        <w:t>§ 11 ods. 4 zákona o správe majetku štátu podmienená jej odsúhlasením Ministerstvom financií Slovenskej republiky. Vlastníkom uvedeného nehnuteľného majetku sa stane príslušný kupujúci vkladom vlastníckeho práva k príslušnému nehnuteľnému majetku do katastra nehnuteľností.</w:t>
      </w:r>
    </w:p>
    <w:p w:rsidR="00241DB7" w:rsidRPr="004D4188" w:rsidRDefault="00241DB7" w:rsidP="004B244A">
      <w:pPr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241DB7" w:rsidRPr="004D4188" w:rsidRDefault="00241DB7" w:rsidP="004B244A">
      <w:pPr>
        <w:jc w:val="both"/>
        <w:rPr>
          <w:rFonts w:ascii="Times New Roman" w:hAnsi="Times New Roman"/>
          <w:i/>
          <w:sz w:val="23"/>
          <w:szCs w:val="23"/>
        </w:rPr>
      </w:pPr>
      <w:r w:rsidRPr="004D4188">
        <w:rPr>
          <w:rFonts w:ascii="Times New Roman" w:hAnsi="Times New Roman"/>
          <w:i/>
          <w:sz w:val="23"/>
          <w:szCs w:val="23"/>
          <w:lang w:eastAsia="ar-SA"/>
        </w:rPr>
        <w:t xml:space="preserve">Zápis z vyhodnotenia </w:t>
      </w:r>
      <w:r w:rsidR="00100C9D" w:rsidRPr="004D4188">
        <w:rPr>
          <w:rFonts w:ascii="Times New Roman" w:hAnsi="Times New Roman"/>
          <w:i/>
          <w:sz w:val="23"/>
          <w:szCs w:val="23"/>
          <w:lang w:eastAsia="ar-SA"/>
        </w:rPr>
        <w:t>výsledkov vyhlásenia 1. kola elektronickej aukcie</w:t>
      </w:r>
      <w:r w:rsidRPr="004D4188">
        <w:rPr>
          <w:rFonts w:ascii="Times New Roman" w:hAnsi="Times New Roman"/>
          <w:i/>
          <w:sz w:val="23"/>
          <w:szCs w:val="23"/>
          <w:lang w:eastAsia="ar-SA"/>
        </w:rPr>
        <w:t xml:space="preserve"> bol vyhotovený </w:t>
      </w:r>
      <w:r w:rsidR="00EE4260">
        <w:rPr>
          <w:rFonts w:ascii="Times New Roman" w:hAnsi="Times New Roman"/>
          <w:i/>
          <w:sz w:val="23"/>
          <w:szCs w:val="23"/>
        </w:rPr>
        <w:t>v súlade s § </w:t>
      </w:r>
      <w:r w:rsidRPr="004D4188">
        <w:rPr>
          <w:rFonts w:ascii="Times New Roman" w:hAnsi="Times New Roman"/>
          <w:i/>
          <w:sz w:val="23"/>
          <w:szCs w:val="23"/>
        </w:rPr>
        <w:t xml:space="preserve">8aa  ods. 4 písm. b) zákona o správe majetku štátu a </w:t>
      </w:r>
      <w:r w:rsidRPr="004D4188">
        <w:rPr>
          <w:rFonts w:ascii="Times New Roman" w:hAnsi="Times New Roman"/>
          <w:i/>
          <w:sz w:val="23"/>
          <w:szCs w:val="23"/>
          <w:lang w:eastAsia="ar-SA"/>
        </w:rPr>
        <w:t xml:space="preserve">bude verejne </w:t>
      </w:r>
      <w:r w:rsidRPr="004D4188">
        <w:rPr>
          <w:rFonts w:ascii="Times New Roman" w:hAnsi="Times New Roman"/>
          <w:i/>
          <w:sz w:val="23"/>
          <w:szCs w:val="23"/>
        </w:rPr>
        <w:t>prístupný v registri podľa § 8d ods. 2 písm. h) zákona o správe majetku štátu.</w:t>
      </w:r>
    </w:p>
    <w:p w:rsidR="00241DB7" w:rsidRPr="00B22F10" w:rsidRDefault="00241DB7" w:rsidP="004B244A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0C9D" w:rsidRPr="00B22F10" w:rsidRDefault="00100C9D" w:rsidP="00100C9D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3E786A">
        <w:rPr>
          <w:rFonts w:ascii="Times New Roman" w:hAnsi="Times New Roman"/>
          <w:sz w:val="24"/>
          <w:szCs w:val="24"/>
          <w:lang w:eastAsia="ar-SA"/>
        </w:rPr>
        <w:t xml:space="preserve">V Bratislave dňa </w:t>
      </w:r>
      <w:r w:rsidR="003E786A" w:rsidRPr="003E786A">
        <w:rPr>
          <w:rFonts w:ascii="Times New Roman" w:hAnsi="Times New Roman"/>
          <w:sz w:val="24"/>
          <w:szCs w:val="24"/>
          <w:lang w:eastAsia="ar-SA"/>
        </w:rPr>
        <w:t>11</w:t>
      </w:r>
      <w:r w:rsidRPr="003E786A">
        <w:rPr>
          <w:rFonts w:ascii="Times New Roman" w:hAnsi="Times New Roman"/>
          <w:sz w:val="24"/>
          <w:szCs w:val="24"/>
          <w:lang w:eastAsia="ar-SA"/>
        </w:rPr>
        <w:t>.0</w:t>
      </w:r>
      <w:r w:rsidR="00FE054D" w:rsidRPr="003E786A">
        <w:rPr>
          <w:rFonts w:ascii="Times New Roman" w:hAnsi="Times New Roman"/>
          <w:sz w:val="24"/>
          <w:szCs w:val="24"/>
          <w:lang w:eastAsia="ar-SA"/>
        </w:rPr>
        <w:t>3</w:t>
      </w:r>
      <w:r w:rsidRPr="00B22F10">
        <w:rPr>
          <w:rFonts w:ascii="Times New Roman" w:hAnsi="Times New Roman"/>
          <w:sz w:val="24"/>
          <w:szCs w:val="24"/>
          <w:lang w:eastAsia="ar-SA"/>
        </w:rPr>
        <w:t>.2024</w:t>
      </w:r>
    </w:p>
    <w:p w:rsidR="00100C9D" w:rsidRPr="00B22F10" w:rsidRDefault="00100C9D" w:rsidP="00100C9D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0C9D" w:rsidRPr="00B22F10" w:rsidRDefault="00100C9D" w:rsidP="00100C9D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B22F10">
        <w:rPr>
          <w:rFonts w:ascii="Times New Roman" w:hAnsi="Times New Roman"/>
          <w:sz w:val="24"/>
          <w:szCs w:val="24"/>
          <w:lang w:eastAsia="ar-SA"/>
        </w:rPr>
        <w:t>Zápis vypracoval</w:t>
      </w:r>
      <w:r w:rsidR="00B22F10">
        <w:rPr>
          <w:rFonts w:ascii="Times New Roman" w:hAnsi="Times New Roman"/>
          <w:sz w:val="24"/>
          <w:szCs w:val="24"/>
          <w:lang w:eastAsia="ar-SA"/>
        </w:rPr>
        <w:t>a</w:t>
      </w:r>
      <w:r w:rsidRPr="00B22F10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="00FE054D" w:rsidRPr="00B22F10">
        <w:rPr>
          <w:rFonts w:ascii="Times New Roman" w:hAnsi="Times New Roman"/>
          <w:sz w:val="24"/>
          <w:szCs w:val="24"/>
          <w:lang w:eastAsia="ar-SA"/>
        </w:rPr>
        <w:t>JUDr. Nikoleta Regendová</w:t>
      </w:r>
    </w:p>
    <w:p w:rsidR="00FE054D" w:rsidRPr="00B22F10" w:rsidRDefault="00FE054D" w:rsidP="00100C9D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100C9D" w:rsidRPr="00B22F10" w:rsidRDefault="00100C9D" w:rsidP="00100C9D">
      <w:pPr>
        <w:spacing w:after="12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B22F10">
        <w:rPr>
          <w:rFonts w:ascii="Times New Roman" w:hAnsi="Times New Roman"/>
          <w:b/>
          <w:sz w:val="24"/>
          <w:szCs w:val="24"/>
          <w:lang w:eastAsia="ar-SA"/>
        </w:rPr>
        <w:t>Členovia komisie</w:t>
      </w:r>
      <w:r w:rsidRPr="00B22F10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B22F10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B22F10">
        <w:rPr>
          <w:rFonts w:ascii="Times New Roman" w:hAnsi="Times New Roman"/>
          <w:b/>
          <w:sz w:val="24"/>
          <w:szCs w:val="24"/>
          <w:lang w:eastAsia="ar-SA"/>
        </w:rPr>
        <w:tab/>
        <w:t>Podpis</w:t>
      </w:r>
    </w:p>
    <w:p w:rsidR="00100C9D" w:rsidRPr="00B22F10" w:rsidRDefault="00100C9D" w:rsidP="00100C9D">
      <w:pPr>
        <w:spacing w:line="276" w:lineRule="auto"/>
        <w:rPr>
          <w:rFonts w:ascii="Times New Roman" w:hAnsi="Times New Roman"/>
          <w:sz w:val="24"/>
          <w:szCs w:val="24"/>
        </w:rPr>
      </w:pPr>
      <w:r w:rsidRPr="00B22F10">
        <w:rPr>
          <w:rFonts w:ascii="Times New Roman" w:hAnsi="Times New Roman"/>
          <w:sz w:val="24"/>
          <w:szCs w:val="24"/>
        </w:rPr>
        <w:t>JUDr. Roman Oklamčák</w:t>
      </w:r>
      <w:r w:rsidRPr="00B22F10">
        <w:rPr>
          <w:rFonts w:ascii="Times New Roman" w:hAnsi="Times New Roman"/>
          <w:sz w:val="24"/>
          <w:szCs w:val="24"/>
        </w:rPr>
        <w:tab/>
      </w:r>
      <w:r w:rsidRPr="00B22F10">
        <w:rPr>
          <w:rFonts w:ascii="Times New Roman" w:hAnsi="Times New Roman"/>
          <w:sz w:val="24"/>
          <w:szCs w:val="24"/>
        </w:rPr>
        <w:tab/>
        <w:t>..............................................</w:t>
      </w:r>
    </w:p>
    <w:p w:rsidR="00100C9D" w:rsidRPr="00B22F10" w:rsidRDefault="00100C9D" w:rsidP="00100C9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2F10">
        <w:rPr>
          <w:rFonts w:ascii="Times New Roman" w:hAnsi="Times New Roman"/>
          <w:sz w:val="24"/>
          <w:szCs w:val="24"/>
        </w:rPr>
        <w:t>Mgr. Vlasta Baníková</w:t>
      </w:r>
      <w:r w:rsidRPr="00B22F10">
        <w:rPr>
          <w:rFonts w:ascii="Times New Roman" w:hAnsi="Times New Roman"/>
          <w:sz w:val="24"/>
          <w:szCs w:val="24"/>
        </w:rPr>
        <w:tab/>
      </w:r>
      <w:r w:rsidRPr="00B22F10">
        <w:rPr>
          <w:rFonts w:ascii="Times New Roman" w:hAnsi="Times New Roman"/>
          <w:sz w:val="24"/>
          <w:szCs w:val="24"/>
        </w:rPr>
        <w:tab/>
      </w:r>
      <w:r w:rsidRPr="00B22F10">
        <w:rPr>
          <w:rFonts w:ascii="Times New Roman" w:hAnsi="Times New Roman"/>
          <w:sz w:val="24"/>
          <w:szCs w:val="24"/>
        </w:rPr>
        <w:tab/>
        <w:t>.............................................</w:t>
      </w:r>
    </w:p>
    <w:p w:rsidR="00100C9D" w:rsidRPr="00B22F10" w:rsidRDefault="00100C9D" w:rsidP="00100C9D">
      <w:pPr>
        <w:spacing w:line="276" w:lineRule="auto"/>
        <w:rPr>
          <w:rFonts w:ascii="Times New Roman" w:hAnsi="Times New Roman"/>
          <w:sz w:val="24"/>
          <w:szCs w:val="24"/>
        </w:rPr>
      </w:pPr>
      <w:r w:rsidRPr="00B22F10">
        <w:rPr>
          <w:rFonts w:ascii="Times New Roman" w:hAnsi="Times New Roman"/>
          <w:sz w:val="24"/>
          <w:szCs w:val="24"/>
          <w:lang w:eastAsia="ar-SA"/>
        </w:rPr>
        <w:t>JUDr. Nikoleta Regendová</w:t>
      </w:r>
      <w:r w:rsidRPr="00B22F10">
        <w:rPr>
          <w:rFonts w:ascii="Times New Roman" w:hAnsi="Times New Roman"/>
          <w:sz w:val="24"/>
          <w:szCs w:val="24"/>
        </w:rPr>
        <w:tab/>
      </w:r>
      <w:r w:rsidRPr="00B22F10">
        <w:rPr>
          <w:rFonts w:ascii="Times New Roman" w:hAnsi="Times New Roman"/>
          <w:sz w:val="24"/>
          <w:szCs w:val="24"/>
        </w:rPr>
        <w:tab/>
        <w:t>..............................................</w:t>
      </w:r>
    </w:p>
    <w:p w:rsidR="005A4A4A" w:rsidRDefault="00100C9D" w:rsidP="004D4188">
      <w:pPr>
        <w:spacing w:line="276" w:lineRule="auto"/>
      </w:pPr>
      <w:r w:rsidRPr="00B22F10">
        <w:rPr>
          <w:rFonts w:ascii="Times New Roman" w:hAnsi="Times New Roman"/>
          <w:sz w:val="24"/>
          <w:szCs w:val="24"/>
        </w:rPr>
        <w:t>Mgr. Ádám Madarász</w:t>
      </w:r>
      <w:r w:rsidRPr="00B22F10">
        <w:rPr>
          <w:rFonts w:ascii="Times New Roman" w:hAnsi="Times New Roman"/>
          <w:sz w:val="24"/>
          <w:szCs w:val="24"/>
        </w:rPr>
        <w:tab/>
      </w:r>
      <w:r w:rsidRPr="00B22F10">
        <w:rPr>
          <w:rFonts w:ascii="Times New Roman" w:hAnsi="Times New Roman"/>
          <w:sz w:val="24"/>
          <w:szCs w:val="24"/>
        </w:rPr>
        <w:tab/>
      </w:r>
      <w:r w:rsidRPr="00B22F10">
        <w:rPr>
          <w:rFonts w:ascii="Times New Roman" w:hAnsi="Times New Roman"/>
          <w:sz w:val="24"/>
          <w:szCs w:val="24"/>
        </w:rPr>
        <w:tab/>
        <w:t>..............................................</w:t>
      </w:r>
    </w:p>
    <w:sectPr w:rsidR="005A4A4A" w:rsidSect="00241D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86D" w:rsidRDefault="00AF686D" w:rsidP="00241DB7">
      <w:r>
        <w:separator/>
      </w:r>
    </w:p>
  </w:endnote>
  <w:endnote w:type="continuationSeparator" w:id="0">
    <w:p w:rsidR="00AF686D" w:rsidRDefault="00AF686D" w:rsidP="0024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B7" w:rsidRPr="00691E55" w:rsidRDefault="00241DB7" w:rsidP="00241DB7">
    <w:pPr>
      <w:pStyle w:val="BasicParagraph"/>
      <w:tabs>
        <w:tab w:val="left" w:pos="2100"/>
      </w:tabs>
      <w:ind w:right="-1"/>
      <w:jc w:val="right"/>
      <w:rPr>
        <w:rFonts w:ascii="Times New Roman" w:hAnsi="Times New Roman" w:cs="Times New Roman"/>
        <w:color w:val="0054A1"/>
        <w:spacing w:val="1"/>
        <w:sz w:val="12"/>
        <w:szCs w:val="12"/>
        <w:lang w:val="cs-CZ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3512E28" wp14:editId="1C648994">
              <wp:simplePos x="0" y="0"/>
              <wp:positionH relativeFrom="column">
                <wp:posOffset>5904392</wp:posOffset>
              </wp:positionH>
              <wp:positionV relativeFrom="page">
                <wp:posOffset>9708515</wp:posOffset>
              </wp:positionV>
              <wp:extent cx="0" cy="899795"/>
              <wp:effectExtent l="0" t="0" r="19050" b="33655"/>
              <wp:wrapThrough wrapText="bothSides">
                <wp:wrapPolygon edited="0">
                  <wp:start x="-1" y="0"/>
                  <wp:lineTo x="-1" y="21951"/>
                  <wp:lineTo x="-1" y="21951"/>
                  <wp:lineTo x="-1" y="0"/>
                  <wp:lineTo x="-1" y="0"/>
                </wp:wrapPolygon>
              </wp:wrapThrough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979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3000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/>
                        <a:ext uri="{C572A759-6A51-4108-AA02-DFA0A04FC94B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B2EAA3" id="Straight Connector 11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464.9pt,764.45pt" to="464.9pt,8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" strokecolor="#e3000f" strokeweight="2pt">
              <v:shadow color="black" opacity="24903f" origin=",.5" offset="0,0"/>
              <w10:wrap type="through" anchory="page"/>
            </v:line>
          </w:pict>
        </mc:Fallback>
      </mc:AlternateContent>
    </w:r>
    <w:r w:rsidRPr="00D77F1D">
      <w:rPr>
        <w:rFonts w:ascii="Calibri" w:hAnsi="Calibri" w:cs="Calibri-Bold"/>
        <w:b/>
        <w:color w:val="0054A1"/>
        <w:spacing w:val="1"/>
        <w:sz w:val="12"/>
        <w:szCs w:val="12"/>
        <w:lang w:val="cs-CZ"/>
      </w:rPr>
      <w:tab/>
    </w:r>
  </w:p>
  <w:p w:rsidR="00241DB7" w:rsidRPr="00D77F1D" w:rsidRDefault="00241DB7" w:rsidP="00241DB7">
    <w:pPr>
      <w:pStyle w:val="Pta"/>
      <w:jc w:val="right"/>
    </w:pPr>
  </w:p>
  <w:p w:rsidR="00241DB7" w:rsidRPr="00D77F1D" w:rsidRDefault="00241DB7" w:rsidP="00241DB7">
    <w:pPr>
      <w:pStyle w:val="Pta"/>
    </w:pPr>
  </w:p>
  <w:p w:rsidR="00241DB7" w:rsidRDefault="00241DB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B7" w:rsidRDefault="00241DB7" w:rsidP="00241DB7">
    <w:pPr>
      <w:pStyle w:val="Pta"/>
    </w:pPr>
    <w:r>
      <w:rPr>
        <w:noProof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7BD92B1" wp14:editId="3EB17814">
              <wp:simplePos x="0" y="0"/>
              <wp:positionH relativeFrom="column">
                <wp:posOffset>5880897</wp:posOffset>
              </wp:positionH>
              <wp:positionV relativeFrom="page">
                <wp:posOffset>9799320</wp:posOffset>
              </wp:positionV>
              <wp:extent cx="0" cy="899795"/>
              <wp:effectExtent l="0" t="0" r="19050" b="33655"/>
              <wp:wrapThrough wrapText="bothSides">
                <wp:wrapPolygon edited="0">
                  <wp:start x="-1" y="0"/>
                  <wp:lineTo x="-1" y="21951"/>
                  <wp:lineTo x="-1" y="21951"/>
                  <wp:lineTo x="-1" y="0"/>
                  <wp:lineTo x="-1" y="0"/>
                </wp:wrapPolygon>
              </wp:wrapThrough>
              <wp:docPr id="5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979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3000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/>
                        <a:ext uri="{C572A759-6A51-4108-AA02-DFA0A04FC94B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AD7B1" id="Straight Connector 11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463.05pt,771.6pt" to="463.05pt,8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" strokecolor="#e3000f" strokeweight="2pt">
              <v:shadow color="black" opacity="24903f" origin=",.5" offset="0,0"/>
              <w10:wrap type="through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86D" w:rsidRDefault="00AF686D" w:rsidP="00241DB7">
      <w:r>
        <w:separator/>
      </w:r>
    </w:p>
  </w:footnote>
  <w:footnote w:type="continuationSeparator" w:id="0">
    <w:p w:rsidR="00AF686D" w:rsidRDefault="00AF686D" w:rsidP="0024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B7" w:rsidRDefault="00241DB7" w:rsidP="00241DB7">
    <w:pPr>
      <w:tabs>
        <w:tab w:val="left" w:pos="1080"/>
        <w:tab w:val="left" w:pos="1620"/>
      </w:tabs>
      <w:rPr>
        <w:b/>
        <w:bCs/>
      </w:rPr>
    </w:pPr>
  </w:p>
  <w:p w:rsidR="00241DB7" w:rsidRDefault="00241DB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B7" w:rsidRPr="00F617A1" w:rsidRDefault="00241DB7" w:rsidP="00241DB7">
    <w:pPr>
      <w:ind w:left="4112" w:right="-31" w:firstLine="851"/>
      <w:jc w:val="center"/>
      <w:rPr>
        <w:rFonts w:ascii="Times New Roman" w:hAnsi="Times New Roman"/>
        <w:b/>
        <w:bC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63F49C4" wp14:editId="44FD88D8">
          <wp:simplePos x="0" y="0"/>
          <wp:positionH relativeFrom="column">
            <wp:posOffset>12065</wp:posOffset>
          </wp:positionH>
          <wp:positionV relativeFrom="paragraph">
            <wp:posOffset>76200</wp:posOffset>
          </wp:positionV>
          <wp:extent cx="6030595" cy="695325"/>
          <wp:effectExtent l="0" t="0" r="8255" b="952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1DB7" w:rsidRDefault="00241DB7" w:rsidP="00241DB7">
    <w:pPr>
      <w:tabs>
        <w:tab w:val="left" w:pos="1080"/>
        <w:tab w:val="left" w:pos="1620"/>
      </w:tabs>
      <w:ind w:left="1080" w:firstLine="180"/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77997D" wp14:editId="00483425">
              <wp:simplePos x="0" y="0"/>
              <wp:positionH relativeFrom="column">
                <wp:posOffset>2672715</wp:posOffset>
              </wp:positionH>
              <wp:positionV relativeFrom="paragraph">
                <wp:posOffset>127000</wp:posOffset>
              </wp:positionV>
              <wp:extent cx="3306445" cy="659130"/>
              <wp:effectExtent l="0" t="0" r="8255" b="7620"/>
              <wp:wrapThrough wrapText="bothSides">
                <wp:wrapPolygon edited="0">
                  <wp:start x="0" y="0"/>
                  <wp:lineTo x="0" y="21225"/>
                  <wp:lineTo x="21529" y="21225"/>
                  <wp:lineTo x="21529" y="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6445" cy="659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DB7" w:rsidRPr="00FB7B4D" w:rsidRDefault="00241DB7" w:rsidP="00241DB7">
                          <w:pPr>
                            <w:tabs>
                              <w:tab w:val="left" w:pos="1843"/>
                            </w:tabs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o</w:t>
                          </w:r>
                          <w:r w:rsidRPr="00FB7B4D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 xml:space="preserve">dbor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správy a prevádzky</w:t>
                          </w:r>
                        </w:p>
                        <w:p w:rsidR="00241DB7" w:rsidRPr="004B244A" w:rsidRDefault="00241DB7" w:rsidP="00241DB7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jc w:val="right"/>
                            <w:rPr>
                              <w:rFonts w:ascii="Times New Roman" w:hAnsi="Times New Roman"/>
                              <w:bCs/>
                              <w:sz w:val="22"/>
                              <w:szCs w:val="22"/>
                            </w:rPr>
                          </w:pPr>
                          <w:r w:rsidRPr="004B244A">
                            <w:rPr>
                              <w:rFonts w:ascii="Times New Roman" w:hAnsi="Times New Roman"/>
                              <w:bCs/>
                              <w:sz w:val="22"/>
                              <w:szCs w:val="22"/>
                            </w:rPr>
                            <w:t>Špitálska 4, 6, 8, 816 43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799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0.45pt;margin-top:10pt;width:260.35pt;height:5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EhehQIAAA8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" stroked="f">
              <v:textbox>
                <w:txbxContent>
                  <w:p w:rsidR="00241DB7" w:rsidRPr="00FB7B4D" w:rsidRDefault="00241DB7" w:rsidP="00241DB7">
                    <w:pPr>
                      <w:tabs>
                        <w:tab w:val="left" w:pos="1843"/>
                      </w:tabs>
                      <w:jc w:val="right"/>
                      <w:rPr>
                        <w:rFonts w:ascii="Times New Roman" w:hAnsi="Times New Roman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  <w:szCs w:val="22"/>
                      </w:rPr>
                      <w:t>o</w:t>
                    </w:r>
                    <w:r w:rsidRPr="00FB7B4D">
                      <w:rPr>
                        <w:rFonts w:ascii="Times New Roman" w:hAnsi="Times New Roman"/>
                        <w:b/>
                        <w:bCs/>
                        <w:sz w:val="22"/>
                        <w:szCs w:val="22"/>
                      </w:rPr>
                      <w:t xml:space="preserve">dbor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2"/>
                        <w:szCs w:val="22"/>
                      </w:rPr>
                      <w:t>správy a prevádzky</w:t>
                    </w:r>
                  </w:p>
                  <w:p w:rsidR="00241DB7" w:rsidRPr="004B244A" w:rsidRDefault="00241DB7" w:rsidP="00241DB7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jc w:val="right"/>
                      <w:rPr>
                        <w:rFonts w:ascii="Times New Roman" w:hAnsi="Times New Roman"/>
                        <w:bCs/>
                        <w:sz w:val="22"/>
                        <w:szCs w:val="22"/>
                      </w:rPr>
                    </w:pPr>
                    <w:r w:rsidRPr="004B244A">
                      <w:rPr>
                        <w:rFonts w:ascii="Times New Roman" w:hAnsi="Times New Roman"/>
                        <w:bCs/>
                        <w:sz w:val="22"/>
                        <w:szCs w:val="22"/>
                      </w:rPr>
                      <w:t>Špitálska 4, 6, 8, 816 43 Bratislava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241DB7" w:rsidRDefault="00241DB7" w:rsidP="00241DB7">
    <w:pPr>
      <w:tabs>
        <w:tab w:val="left" w:pos="1080"/>
        <w:tab w:val="left" w:pos="1620"/>
      </w:tabs>
      <w:ind w:left="1080" w:firstLine="180"/>
      <w:jc w:val="center"/>
      <w:rPr>
        <w:b/>
        <w:bCs/>
      </w:rPr>
    </w:pPr>
  </w:p>
  <w:p w:rsidR="00241DB7" w:rsidRDefault="00241DB7" w:rsidP="00241DB7">
    <w:pPr>
      <w:tabs>
        <w:tab w:val="left" w:pos="1080"/>
        <w:tab w:val="left" w:pos="1620"/>
      </w:tabs>
      <w:ind w:left="1080" w:firstLine="180"/>
      <w:jc w:val="center"/>
      <w:rPr>
        <w:b/>
        <w:bCs/>
      </w:rPr>
    </w:pPr>
  </w:p>
  <w:p w:rsidR="00241DB7" w:rsidRDefault="00241DB7" w:rsidP="00241DB7">
    <w:pPr>
      <w:tabs>
        <w:tab w:val="left" w:pos="1080"/>
        <w:tab w:val="left" w:pos="1620"/>
      </w:tabs>
      <w:ind w:left="1080" w:firstLine="180"/>
      <w:jc w:val="center"/>
      <w:rPr>
        <w:b/>
        <w:bCs/>
      </w:rPr>
    </w:pPr>
  </w:p>
  <w:p w:rsidR="00241DB7" w:rsidRDefault="00241DB7" w:rsidP="00241DB7">
    <w:pPr>
      <w:tabs>
        <w:tab w:val="left" w:pos="1080"/>
        <w:tab w:val="left" w:pos="1620"/>
      </w:tabs>
      <w:rPr>
        <w:b/>
        <w:bCs/>
      </w:rPr>
    </w:pPr>
  </w:p>
  <w:p w:rsidR="00241DB7" w:rsidRDefault="00241D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399"/>
    <w:multiLevelType w:val="hybridMultilevel"/>
    <w:tmpl w:val="71C64B82"/>
    <w:lvl w:ilvl="0" w:tplc="13F88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62420"/>
    <w:multiLevelType w:val="hybridMultilevel"/>
    <w:tmpl w:val="31F6296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14913"/>
    <w:multiLevelType w:val="hybridMultilevel"/>
    <w:tmpl w:val="363E6AB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B7"/>
    <w:rsid w:val="00011BC5"/>
    <w:rsid w:val="000A2DD9"/>
    <w:rsid w:val="000C6072"/>
    <w:rsid w:val="00100C9D"/>
    <w:rsid w:val="00185B16"/>
    <w:rsid w:val="00241DB7"/>
    <w:rsid w:val="002D4046"/>
    <w:rsid w:val="00303394"/>
    <w:rsid w:val="00377A90"/>
    <w:rsid w:val="00380132"/>
    <w:rsid w:val="003A4C84"/>
    <w:rsid w:val="003E786A"/>
    <w:rsid w:val="004B244A"/>
    <w:rsid w:val="004D4188"/>
    <w:rsid w:val="004D6479"/>
    <w:rsid w:val="00580F59"/>
    <w:rsid w:val="005A4A4A"/>
    <w:rsid w:val="00655040"/>
    <w:rsid w:val="00673994"/>
    <w:rsid w:val="007C2776"/>
    <w:rsid w:val="008875A3"/>
    <w:rsid w:val="00997FA9"/>
    <w:rsid w:val="009A3750"/>
    <w:rsid w:val="00AC6875"/>
    <w:rsid w:val="00AF686D"/>
    <w:rsid w:val="00B22F10"/>
    <w:rsid w:val="00D61305"/>
    <w:rsid w:val="00E376B2"/>
    <w:rsid w:val="00EE4260"/>
    <w:rsid w:val="00F032BD"/>
    <w:rsid w:val="00F97D2D"/>
    <w:rsid w:val="00FC32D3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12908"/>
  <w15:chartTrackingRefBased/>
  <w15:docId w15:val="{C9566A3D-CA3A-4B5B-A072-89D1E7AD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41DB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41D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41DB7"/>
  </w:style>
  <w:style w:type="paragraph" w:styleId="Pta">
    <w:name w:val="footer"/>
    <w:basedOn w:val="Normlny"/>
    <w:link w:val="PtaChar"/>
    <w:uiPriority w:val="99"/>
    <w:unhideWhenUsed/>
    <w:rsid w:val="00241D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DB7"/>
  </w:style>
  <w:style w:type="paragraph" w:styleId="Odsekzoznamu">
    <w:name w:val="List Paragraph"/>
    <w:basedOn w:val="Normlny"/>
    <w:uiPriority w:val="34"/>
    <w:qFormat/>
    <w:rsid w:val="00241DB7"/>
    <w:pPr>
      <w:ind w:left="720"/>
    </w:pPr>
    <w:rPr>
      <w:sz w:val="22"/>
      <w:szCs w:val="22"/>
    </w:rPr>
  </w:style>
  <w:style w:type="paragraph" w:styleId="Bezriadkovania">
    <w:name w:val="No Spacing"/>
    <w:uiPriority w:val="1"/>
    <w:qFormat/>
    <w:rsid w:val="00241DB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customStyle="1" w:styleId="BasicParagraph">
    <w:name w:val="[Basic Paragraph]"/>
    <w:basedOn w:val="Normlny"/>
    <w:uiPriority w:val="99"/>
    <w:rsid w:val="00241DB7"/>
    <w:pPr>
      <w:suppressAutoHyphens w:val="0"/>
      <w:autoSpaceDE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Regendová Nikoleta</dc:creator>
  <cp:keywords/>
  <dc:description/>
  <cp:lastModifiedBy>Regendová Nikoleta</cp:lastModifiedBy>
  <cp:revision>3</cp:revision>
  <dcterms:created xsi:type="dcterms:W3CDTF">2024-03-11T08:14:00Z</dcterms:created>
  <dcterms:modified xsi:type="dcterms:W3CDTF">2024-03-11T13:52:00Z</dcterms:modified>
</cp:coreProperties>
</file>